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30" w:before="30"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color w:val="272727"/>
        </w:rPr>
      </w:pPr>
      <w:r w:rsidDel="00000000" w:rsidR="00000000" w:rsidRPr="00000000">
        <w:rPr>
          <w:rFonts w:ascii="Calibri" w:cs="Calibri" w:eastAsia="Calibri" w:hAnsi="Calibri"/>
        </w:rPr>
        <w:drawing>
          <wp:inline distB="0" distT="0" distL="0" distR="0">
            <wp:extent cx="3935107" cy="1440000"/>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93510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color w:val="272727"/>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8">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color w:val="272727"/>
        </w:rPr>
      </w:pPr>
      <w:r w:rsidDel="00000000" w:rsidR="00000000" w:rsidRPr="00000000">
        <w:rPr>
          <w:rtl w:val="0"/>
        </w:rPr>
      </w:r>
    </w:p>
    <w:p w:rsidR="00000000" w:rsidDel="00000000" w:rsidP="00000000" w:rsidRDefault="00000000" w:rsidRPr="00000000" w14:paraId="00000009">
      <w:pPr>
        <w:spacing w:after="30" w:before="3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A">
      <w:pPr>
        <w:keepNext w:val="1"/>
        <w:keepLines w:val="1"/>
        <w:spacing w:after="30" w:before="3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rtl w:val="0"/>
        </w:rPr>
        <w:t xml:space="preserve"> </w:t>
      </w:r>
      <w:r w:rsidDel="00000000" w:rsidR="00000000" w:rsidRPr="00000000">
        <w:rPr>
          <w:rFonts w:ascii="Calibri" w:cs="Calibri" w:eastAsia="Calibri" w:hAnsi="Calibri"/>
          <w:b w:val="1"/>
          <w:color w:val="272727"/>
          <w:sz w:val="48"/>
          <w:szCs w:val="48"/>
          <w:rtl w:val="0"/>
        </w:rPr>
        <w:t xml:space="preserve">Özel Bilkent Okulları</w:t>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after="30" w:before="3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sz w:val="48"/>
          <w:szCs w:val="48"/>
          <w:rtl w:val="0"/>
        </w:rPr>
        <w:t xml:space="preserve">DİL POLİTİKASI</w:t>
      </w:r>
    </w:p>
    <w:p w:rsidR="00000000" w:rsidDel="00000000" w:rsidP="00000000" w:rsidRDefault="00000000" w:rsidRPr="00000000" w14:paraId="0000000C">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after="30" w:before="3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30" w:before="30" w:lineRule="auto"/>
        <w:rPr>
          <w:rFonts w:ascii="Calibri" w:cs="Calibri" w:eastAsia="Calibri" w:hAnsi="Calibri"/>
        </w:rPr>
        <w:sectPr>
          <w:headerReference r:id="rId8" w:type="first"/>
          <w:footerReference r:id="rId9" w:type="default"/>
          <w:pgSz w:h="16838" w:w="11906" w:orient="portrait"/>
          <w:pgMar w:bottom="1021" w:top="1021" w:left="1021" w:right="1021" w:header="851" w:footer="851"/>
          <w:pgNumType w:start="1"/>
          <w:titlePg w:val="1"/>
        </w:sectPr>
      </w:pPr>
      <w:r w:rsidDel="00000000" w:rsidR="00000000" w:rsidRPr="00000000">
        <w:rPr>
          <w:rtl w:val="0"/>
        </w:rPr>
      </w:r>
    </w:p>
    <w:p w:rsidR="00000000" w:rsidDel="00000000" w:rsidP="00000000" w:rsidRDefault="00000000" w:rsidRPr="00000000" w14:paraId="0000000F">
      <w:pPr>
        <w:spacing w:after="30" w:before="3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ÖNSÖZ</w:t>
      </w:r>
      <w:r w:rsidDel="00000000" w:rsidR="00000000" w:rsidRPr="00000000">
        <w:rPr>
          <w:rtl w:val="0"/>
        </w:rPr>
      </w:r>
    </w:p>
    <w:p w:rsidR="00000000" w:rsidDel="00000000" w:rsidP="00000000" w:rsidRDefault="00000000" w:rsidRPr="00000000" w14:paraId="00000011">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Özel Bilkent İlkokulu, Ortaokulu ve Lisesi, inançlarımızı ve işleyişimizi açıkça ifade ederek aşağıdaki politika belgelerinde kayıt altına alma sürecine katılan ve okul politikalarımızı yenilemeye ve geliştirmeye katkıda bulunan bütün öğrencilere, velilere, akademik ve idari personele teşekkürlerini sunar: Çocuğu Koruma Politikası; Öğrenci Kabul Politikası; Dil Politikası; Akademik Dürüstlük Politikası; Değerlendirme Politikası; Kapsama ve Özel Eğitim Gereksinimleri (SEN) Politikası.</w:t>
      </w:r>
    </w:p>
    <w:p w:rsidR="00000000" w:rsidDel="00000000" w:rsidP="00000000" w:rsidRDefault="00000000" w:rsidRPr="00000000" w14:paraId="00000012">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Okulumuz 1994 yılında kuruldu. Kuruluşumuzdan bu yana okul topluluğumuzun desteği ve geri bildirimleri sayesinde çocuklarına bizimle uluslararası bilince sahip bir eğitim sunmayı isteyen velilerin sayısında güçlü bir artışa tanık olduk. Gelişim sürecimizin son aşaması, 2018’de Ortaokul Yılları Programının yetki alması oldu. Diploma ve İlk Yıllar Programlarını birbirine bağlayan bu yetkilendirme, öğretim program felsefemizin üç okul çapında tutarlı bir şekilde uygulanmasını sağladı. </w:t>
      </w:r>
    </w:p>
    <w:p w:rsidR="00000000" w:rsidDel="00000000" w:rsidP="00000000" w:rsidRDefault="00000000" w:rsidRPr="00000000" w14:paraId="00000013">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Öğretim programının işlenişinin daha da geliştirilmesine ve iyileştirilmesine katkıda bulunmak üzere politikalarımızla ilgili yorumlarınızı ve yapıcı geri bildirimlerinizi almak istiyoruz. </w:t>
      </w:r>
    </w:p>
    <w:p w:rsidR="00000000" w:rsidDel="00000000" w:rsidP="00000000" w:rsidRDefault="00000000" w:rsidRPr="00000000" w14:paraId="00000014">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Okul topluluğu olarak bu politikaların etkili bir şekilde uygulanmasını, güncel tutulmasını ve bütün okul topluluğunun yararına olacak şekilde olumlu bir düşünce yapısıyla bunlara bağlı kalınmasını garanti etmek amacıyla birlikte çalışmaya kendimizi adıyoruz. </w:t>
      </w:r>
    </w:p>
    <w:p w:rsidR="00000000" w:rsidDel="00000000" w:rsidP="00000000" w:rsidRDefault="00000000" w:rsidRPr="00000000" w14:paraId="00000015">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 politika en son Aralık 2024’te gözden geçirilmiştir. Her eğitim-öğretim yılının başında ya da gerektiğinde program koordinatörleri, öğretmenler, yöneticiler, veliler ve öğrencilerin eşgüdümünde yeniden ele alınacaktır. </w:t>
      </w:r>
    </w:p>
    <w:p w:rsidR="00000000" w:rsidDel="00000000" w:rsidP="00000000" w:rsidRDefault="00000000" w:rsidRPr="00000000" w14:paraId="00000017">
      <w:pPr>
        <w:spacing w:after="30" w:before="3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263330" cy="8864600"/>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263330" cy="8864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30" w:before="30" w:lineRule="auto"/>
        <w:jc w:val="right"/>
        <w:rPr>
          <w:rFonts w:ascii="Calibri" w:cs="Calibri" w:eastAsia="Calibri" w:hAnsi="Calibri"/>
          <w:b w:val="1"/>
          <w:sz w:val="24"/>
          <w:szCs w:val="24"/>
        </w:rPr>
        <w:sectPr>
          <w:footerReference r:id="rId11" w:type="default"/>
          <w:type w:val="nextPage"/>
          <w:pgSz w:h="16838" w:w="11906" w:orient="portrait"/>
          <w:pgMar w:bottom="1021" w:top="1021" w:left="1021" w:right="1021" w:header="709" w:footer="709"/>
        </w:sectPr>
      </w:pPr>
      <w:r w:rsidDel="00000000" w:rsidR="00000000" w:rsidRPr="00000000">
        <w:rPr>
          <w:rFonts w:ascii="Calibri" w:cs="Calibri" w:eastAsia="Calibri" w:hAnsi="Calibri"/>
          <w:sz w:val="20"/>
          <w:szCs w:val="20"/>
          <w:rtl w:val="0"/>
        </w:rPr>
        <w:t xml:space="preserve">International Baccalaureate Learner Profile, © International Baccalaureate, Published July 2007</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8290"/>
        </w:tabs>
        <w:spacing w:after="30" w:before="3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A">
      <w:pPr>
        <w:keepNext w:val="1"/>
        <w:keepLines w:val="1"/>
        <w:pBdr>
          <w:top w:space="0" w:sz="0" w:val="nil"/>
          <w:left w:space="0" w:sz="0" w:val="nil"/>
          <w:bottom w:space="0" w:sz="0" w:val="nil"/>
          <w:right w:space="0" w:sz="0" w:val="nil"/>
          <w:between w:space="0" w:sz="0" w:val="nil"/>
        </w:pBdr>
        <w:spacing w:after="30" w:before="30" w:lineRule="auto"/>
        <w:rPr>
          <w:rFonts w:ascii="Calibri" w:cs="Calibri" w:eastAsia="Calibri" w:hAnsi="Calibri"/>
          <w:color w:val="366091"/>
          <w:sz w:val="32"/>
          <w:szCs w:val="32"/>
        </w:rPr>
      </w:pPr>
      <w:r w:rsidDel="00000000" w:rsidR="00000000" w:rsidRPr="00000000">
        <w:rPr>
          <w:rFonts w:ascii="Calibri" w:cs="Calibri" w:eastAsia="Calibri" w:hAnsi="Calibri"/>
          <w:color w:val="366091"/>
          <w:sz w:val="32"/>
          <w:szCs w:val="32"/>
          <w:rtl w:val="0"/>
        </w:rPr>
        <w:t xml:space="preserve">İçindekiler </w:t>
      </w:r>
    </w:p>
    <w:sdt>
      <w:sdtPr>
        <w:id w:val="1645446464"/>
        <w:docPartObj>
          <w:docPartGallery w:val="Table of Contents"/>
          <w:docPartUnique w:val="1"/>
        </w:docPartObj>
      </w:sdtPr>
      <w:sdtContent>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rPr>
              <w:rFonts w:ascii="Calibri" w:cs="Calibri" w:eastAsia="Calibri" w:hAnsi="Calibri"/>
              <w:color w:val="000000"/>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Felsefemiz          ……………………………………………………………………………………......3</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Profili</w:t>
          </w:r>
          <w:hyperlink w:anchor="_heading=h.2xcytpi">
            <w:r w:rsidDel="00000000" w:rsidR="00000000" w:rsidRPr="00000000">
              <w:rPr>
                <w:rFonts w:ascii="Calibri" w:cs="Calibri" w:eastAsia="Calibri" w:hAnsi="Calibri"/>
                <w:color w:val="000000"/>
                <w:rtl w:val="0"/>
              </w:rPr>
              <w:tab/>
            </w:r>
          </w:hyperlink>
          <w:r w:rsidDel="00000000" w:rsidR="00000000" w:rsidRPr="00000000">
            <w:rPr>
              <w:rFonts w:ascii="Calibri" w:cs="Calibri" w:eastAsia="Calibri" w:hAnsi="Calibri"/>
              <w:rtl w:val="0"/>
            </w:rPr>
            <w:t xml:space="preserve">3</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r w:rsidDel="00000000" w:rsidR="00000000" w:rsidRPr="00000000">
            <w:rPr>
              <w:rtl w:val="0"/>
            </w:rPr>
            <w:t xml:space="preserve">Dil Politikasını Geliştirme Süreci</w:t>
          </w:r>
          <w:hyperlink w:anchor="_heading=h.1ci93xb">
            <w:r w:rsidDel="00000000" w:rsidR="00000000" w:rsidRPr="00000000">
              <w:rPr>
                <w:rFonts w:ascii="Calibri" w:cs="Calibri" w:eastAsia="Calibri" w:hAnsi="Calibri"/>
                <w:color w:val="000000"/>
                <w:rtl w:val="0"/>
              </w:rPr>
              <w:tab/>
            </w:r>
          </w:hyperlink>
          <w:r w:rsidDel="00000000" w:rsidR="00000000" w:rsidRPr="00000000">
            <w:rPr>
              <w:rFonts w:ascii="Calibri" w:cs="Calibri" w:eastAsia="Calibri" w:hAnsi="Calibri"/>
              <w:rtl w:val="0"/>
            </w:rPr>
            <w:t xml:space="preserve">3</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3whwml4">
            <w:r w:rsidDel="00000000" w:rsidR="00000000" w:rsidRPr="00000000">
              <w:rPr>
                <w:rFonts w:ascii="Calibri" w:cs="Calibri" w:eastAsia="Calibri" w:hAnsi="Calibri"/>
                <w:color w:val="000000"/>
                <w:rtl w:val="0"/>
              </w:rPr>
              <w:t xml:space="preserve">Dille ilgili Temel İnançlar </w:t>
              <w:tab/>
            </w:r>
          </w:hyperlink>
          <w:r w:rsidDel="00000000" w:rsidR="00000000" w:rsidRPr="00000000">
            <w:rPr>
              <w:rFonts w:ascii="Calibri" w:cs="Calibri" w:eastAsia="Calibri" w:hAnsi="Calibri"/>
              <w:rtl w:val="0"/>
            </w:rPr>
            <w:t xml:space="preserve">4</w:t>
          </w:r>
        </w:p>
        <w:p w:rsidR="00000000" w:rsidDel="00000000" w:rsidP="00000000" w:rsidRDefault="00000000" w:rsidRPr="00000000" w14:paraId="00000020">
          <w:pPr>
            <w:numPr>
              <w:ilvl w:val="0"/>
              <w:numId w:val="2"/>
            </w:numPr>
            <w:tabs>
              <w:tab w:val="left" w:leader="none" w:pos="660"/>
              <w:tab w:val="right" w:leader="none" w:pos="9396"/>
            </w:tabs>
            <w:spacing w:after="30" w:before="3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Yerleştirilmesi ve İlerlemesi ……………………………………………………………..7</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3as4poj">
            <w:r w:rsidDel="00000000" w:rsidR="00000000" w:rsidRPr="00000000">
              <w:rPr>
                <w:rFonts w:ascii="Calibri" w:cs="Calibri" w:eastAsia="Calibri" w:hAnsi="Calibri"/>
                <w:rtl w:val="0"/>
              </w:rPr>
              <w:t xml:space="preserve">Görevler ve Sorumluluklar </w:t>
            </w:r>
          </w:hyperlink>
          <w:hyperlink w:anchor="_heading=h.3as4poj">
            <w:r w:rsidDel="00000000" w:rsidR="00000000" w:rsidRPr="00000000">
              <w:rPr>
                <w:rFonts w:ascii="Calibri" w:cs="Calibri" w:eastAsia="Calibri" w:hAnsi="Calibri"/>
                <w:color w:val="000000"/>
                <w:rtl w:val="0"/>
              </w:rPr>
              <w:tab/>
            </w:r>
          </w:hyperlink>
          <w:r w:rsidDel="00000000" w:rsidR="00000000" w:rsidRPr="00000000">
            <w:rPr>
              <w:rFonts w:ascii="Calibri" w:cs="Calibri" w:eastAsia="Calibri" w:hAnsi="Calibri"/>
              <w:rtl w:val="0"/>
            </w:rPr>
            <w:t xml:space="preserve">9</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tabs>
              <w:tab w:val="left" w:leader="none" w:pos="440"/>
              <w:tab w:val="right" w:leader="none" w:pos="9396"/>
            </w:tabs>
            <w:spacing w:after="30" w:before="30" w:lineRule="auto"/>
            <w:ind w:left="720" w:hanging="360"/>
            <w:rPr>
              <w:rFonts w:ascii="Calibri" w:cs="Calibri" w:eastAsia="Calibri" w:hAnsi="Calibri"/>
            </w:rPr>
          </w:pPr>
          <w:hyperlink w:anchor="_heading=h.1pxezwc">
            <w:r w:rsidDel="00000000" w:rsidR="00000000" w:rsidRPr="00000000">
              <w:rPr>
                <w:rFonts w:ascii="Calibri" w:cs="Calibri" w:eastAsia="Calibri" w:hAnsi="Calibri"/>
                <w:color w:val="000000"/>
                <w:rtl w:val="0"/>
              </w:rPr>
              <w:t xml:space="preserve">Farklılaştırılmış Öğretim</w:t>
              <w:tab/>
            </w:r>
          </w:hyperlink>
          <w:r w:rsidDel="00000000" w:rsidR="00000000" w:rsidRPr="00000000">
            <w:rPr>
              <w:rFonts w:ascii="Calibri" w:cs="Calibri" w:eastAsia="Calibri" w:hAnsi="Calibri"/>
              <w:rtl w:val="0"/>
            </w:rPr>
            <w:t xml:space="preserve">11</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tabs>
              <w:tab w:val="left" w:leader="none" w:pos="660"/>
              <w:tab w:val="right" w:leader="none" w:pos="9396"/>
            </w:tabs>
            <w:spacing w:after="30" w:before="30" w:lineRule="auto"/>
            <w:ind w:left="720" w:hanging="360"/>
            <w:rPr>
              <w:rFonts w:ascii="Calibri" w:cs="Calibri" w:eastAsia="Calibri" w:hAnsi="Calibri"/>
            </w:rPr>
          </w:pPr>
          <w:hyperlink w:anchor="_heading=h.3o7alnk">
            <w:r w:rsidDel="00000000" w:rsidR="00000000" w:rsidRPr="00000000">
              <w:rPr>
                <w:rFonts w:ascii="Calibri" w:cs="Calibri" w:eastAsia="Calibri" w:hAnsi="Calibri"/>
                <w:rtl w:val="0"/>
              </w:rPr>
              <w:t xml:space="preserve">Özel</w:t>
            </w:r>
          </w:hyperlink>
          <w:hyperlink w:anchor="_heading=h.3o7alnk">
            <w:r w:rsidDel="00000000" w:rsidR="00000000" w:rsidRPr="00000000">
              <w:rPr>
                <w:rFonts w:ascii="Calibri" w:cs="Calibri" w:eastAsia="Calibri" w:hAnsi="Calibri"/>
                <w:color w:val="000000"/>
                <w:rtl w:val="0"/>
              </w:rPr>
              <w:t xml:space="preserve"> Bilkent Kütüphaneleri </w:t>
              <w:tab/>
              <w:t xml:space="preserve">1</w:t>
            </w:r>
          </w:hyperlink>
          <w:r w:rsidDel="00000000" w:rsidR="00000000" w:rsidRPr="00000000">
            <w:rPr>
              <w:rFonts w:ascii="Calibri" w:cs="Calibri" w:eastAsia="Calibri" w:hAnsi="Calibri"/>
              <w:rtl w:val="0"/>
            </w:rPr>
            <w:t xml:space="preserve">2</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tabs>
              <w:tab w:val="left" w:leader="none" w:pos="660"/>
              <w:tab w:val="right" w:leader="none" w:pos="9396"/>
            </w:tabs>
            <w:spacing w:after="30" w:before="30" w:lineRule="auto"/>
            <w:ind w:left="720" w:hanging="360"/>
            <w:rPr>
              <w:rFonts w:ascii="Calibri" w:cs="Calibri" w:eastAsia="Calibri" w:hAnsi="Calibri"/>
            </w:rPr>
          </w:pPr>
          <w:r w:rsidDel="00000000" w:rsidR="00000000" w:rsidRPr="00000000">
            <w:rPr>
              <w:rtl w:val="0"/>
            </w:rPr>
            <w:t xml:space="preserve">Dil Politikasının diğer Okul Politikalarıyla Eklemlenmesi </w:t>
          </w:r>
          <w:hyperlink w:anchor="_heading=h.23ckvvd">
            <w:r w:rsidDel="00000000" w:rsidR="00000000" w:rsidRPr="00000000">
              <w:rPr>
                <w:rFonts w:ascii="Calibri" w:cs="Calibri" w:eastAsia="Calibri" w:hAnsi="Calibri"/>
                <w:color w:val="000000"/>
                <w:rtl w:val="0"/>
              </w:rPr>
              <w:tab/>
              <w:t xml:space="preserve">1</w:t>
            </w:r>
          </w:hyperlink>
          <w:r w:rsidDel="00000000" w:rsidR="00000000" w:rsidRPr="00000000">
            <w:rPr>
              <w:rFonts w:ascii="Calibri" w:cs="Calibri" w:eastAsia="Calibri" w:hAnsi="Calibri"/>
              <w:rtl w:val="0"/>
            </w:rPr>
            <w:t xml:space="preserve">2</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660"/>
              <w:tab w:val="right" w:leader="none" w:pos="9396"/>
            </w:tabs>
            <w:spacing w:after="30" w:before="30" w:lineRule="auto"/>
            <w:rPr>
              <w:rFonts w:ascii="Calibri" w:cs="Calibri" w:eastAsia="Calibri" w:hAnsi="Calibri"/>
            </w:rPr>
          </w:pPr>
          <w:r w:rsidDel="00000000" w:rsidR="00000000" w:rsidRPr="00000000">
            <w:rPr>
              <w:rFonts w:ascii="Calibri" w:cs="Calibri" w:eastAsia="Calibri" w:hAnsi="Calibri"/>
              <w:b w:val="1"/>
              <w:rtl w:val="0"/>
            </w:rPr>
            <w:t xml:space="preserve">       </w:t>
          </w:r>
          <w:hyperlink w:anchor="_heading=h.vx1227">
            <w:r w:rsidDel="00000000" w:rsidR="00000000" w:rsidRPr="00000000">
              <w:rPr>
                <w:rFonts w:ascii="Calibri" w:cs="Calibri" w:eastAsia="Calibri" w:hAnsi="Calibri"/>
                <w:color w:val="000000"/>
                <w:rtl w:val="0"/>
              </w:rPr>
              <w:t xml:space="preserve">Kaynakça</w:t>
              <w:tab/>
            </w:r>
          </w:hyperlink>
          <w:r w:rsidDel="00000000" w:rsidR="00000000" w:rsidRPr="00000000">
            <w:rPr>
              <w:rFonts w:ascii="Calibri" w:cs="Calibri" w:eastAsia="Calibri" w:hAnsi="Calibri"/>
              <w:rtl w:val="0"/>
            </w:rPr>
            <w:t xml:space="preserve">13</w:t>
          </w:r>
          <w:r w:rsidDel="00000000" w:rsidR="00000000" w:rsidRPr="00000000">
            <w:fldChar w:fldCharType="end"/>
          </w:r>
        </w:p>
      </w:sdtContent>
    </w:sdt>
    <w:p w:rsidR="00000000" w:rsidDel="00000000" w:rsidP="00000000" w:rsidRDefault="00000000" w:rsidRPr="00000000" w14:paraId="00000026">
      <w:pPr>
        <w:spacing w:after="30" w:before="30" w:lineRule="auto"/>
        <w:jc w:val="both"/>
        <w:rPr>
          <w:rFonts w:ascii="Calibri" w:cs="Calibri" w:eastAsia="Calibri" w:hAnsi="Calibri"/>
          <w:b w:val="1"/>
          <w:sz w:val="24"/>
          <w:szCs w:val="24"/>
        </w:rPr>
        <w:sectPr>
          <w:type w:val="nextPage"/>
          <w:pgSz w:h="16838" w:w="11906" w:orient="portrait"/>
          <w:pgMar w:bottom="1440" w:top="1440" w:left="1800" w:right="1800" w:header="708" w:footer="708"/>
        </w:sectPr>
      </w:pPr>
      <w:r w:rsidDel="00000000" w:rsidR="00000000" w:rsidRPr="00000000">
        <w:rPr>
          <w:rtl w:val="0"/>
        </w:rPr>
      </w:r>
    </w:p>
    <w:p w:rsidR="00000000" w:rsidDel="00000000" w:rsidP="00000000" w:rsidRDefault="00000000" w:rsidRPr="00000000" w14:paraId="00000027">
      <w:pPr>
        <w:pStyle w:val="Heading1"/>
        <w:numPr>
          <w:ilvl w:val="0"/>
          <w:numId w:val="10"/>
        </w:numPr>
        <w:spacing w:after="30" w:before="30" w:lineRule="auto"/>
        <w:ind w:left="4187" w:hanging="360"/>
        <w:rPr>
          <w:rFonts w:ascii="Calibri" w:cs="Calibri" w:eastAsia="Calibri" w:hAnsi="Calibri"/>
        </w:rPr>
      </w:pPr>
      <w:bookmarkStart w:colFirst="0" w:colLast="0" w:name="_heading=h.4i7ojhp" w:id="1"/>
      <w:bookmarkEnd w:id="1"/>
      <w:r w:rsidDel="00000000" w:rsidR="00000000" w:rsidRPr="00000000">
        <w:rPr>
          <w:rFonts w:ascii="Calibri" w:cs="Calibri" w:eastAsia="Calibri" w:hAnsi="Calibri"/>
          <w:rtl w:val="0"/>
        </w:rPr>
        <w:t xml:space="preserve">Dil Felsefemiz</w:t>
      </w:r>
    </w:p>
    <w:p w:rsidR="00000000" w:rsidDel="00000000" w:rsidP="00000000" w:rsidRDefault="00000000" w:rsidRPr="00000000" w14:paraId="00000028">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Okullarında, dilin ulusal kimlikleri desteklemek, uluslararası bilinci artırmak ve kültürel değerlerimizi kuşaklar arasında aktarmak için yaşamsal bir araç olduğuna inanıyoruz. Öğrencilerin farklı kültürlerle çevrelendikleri ve iki/çok dilliliğin değerini anladıkları bir ortam yaratmak için çaba harcıyoruz. </w:t>
      </w:r>
    </w:p>
    <w:p w:rsidR="00000000" w:rsidDel="00000000" w:rsidP="00000000" w:rsidRDefault="00000000" w:rsidRPr="00000000" w14:paraId="00000029">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Birincil öğretim dilimiz Türkçe’dir ve İngilizce de bütün sınıf düzeylerinde ikinci bir dil olarak öğretilir. Öğrenciler 4. Sınıftan başlayarak ikinci ek yabancı dil olarak Fransızca, Almanca ya da İspanyolca arasında seçim yapabilirler. Beşinci sınıftan 12. Sınıfa kadar öğrenciler, IB’nin akademik başarılarına ve bireysel gereksinimlerine göre hazırladığı üç Dil Edinimi yetkinlik düzeyi olan başlangıç, yeterli ve yetkin düzeylerinden birinde yoğun ve sorgulamaya dayalı bir dil öğretim programından geçerler. </w:t>
      </w:r>
    </w:p>
    <w:p w:rsidR="00000000" w:rsidDel="00000000" w:rsidP="00000000" w:rsidRDefault="00000000" w:rsidRPr="00000000" w14:paraId="0000002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İki/çok dilliliğe bu bağlılık iletişim uygulamalarında da kendini gösterir ve malzemeler ve görseller Türkçe ve İngilizce olarak, gerektiğinde diğer dillerde de hazırlanır. Dil Politikamız IB felsefesiyle uyumlu olup kişisel büyümeye ve kültürler arası anlayışa açık, uluslararası bilince sahip, ömür boyu öğrenen bireyler yetiştirmeyi vurgular. </w:t>
      </w:r>
    </w:p>
    <w:p w:rsidR="00000000" w:rsidDel="00000000" w:rsidP="00000000" w:rsidRDefault="00000000" w:rsidRPr="00000000" w14:paraId="0000002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Bu yaklaşımın rehberliğinde Dil Politikamız öğrencileri farklı kültürleri ve düşünme şekillerini araştırmak için gereken becerilerle donatmayı amaçlar. Eleştirel düşünme alıştırmaları, araştırma projeleri, sunumlar, münazaralar ve festivaller gibi etkinlikler bu becerileri geliştirir ve küreselleşmiş bir dünyada başarılı olmaya hazır, düşünen ve sorgulayan bireyler yetiştirme misyonumuzu destekler. </w:t>
      </w:r>
    </w:p>
    <w:p w:rsidR="00000000" w:rsidDel="00000000" w:rsidP="00000000" w:rsidRDefault="00000000" w:rsidRPr="00000000" w14:paraId="0000002C">
      <w:pPr>
        <w:pStyle w:val="Heading1"/>
        <w:numPr>
          <w:ilvl w:val="0"/>
          <w:numId w:val="10"/>
        </w:numPr>
        <w:spacing w:after="30" w:before="30" w:lineRule="auto"/>
        <w:ind w:left="4187" w:hanging="360"/>
        <w:rPr>
          <w:rFonts w:ascii="Calibri" w:cs="Calibri" w:eastAsia="Calibri" w:hAnsi="Calibri"/>
        </w:rPr>
      </w:pPr>
      <w:bookmarkStart w:colFirst="0" w:colLast="0" w:name="_heading=h.2xcytpi" w:id="2"/>
      <w:bookmarkEnd w:id="2"/>
      <w:r w:rsidDel="00000000" w:rsidR="00000000" w:rsidRPr="00000000">
        <w:rPr>
          <w:rFonts w:ascii="Calibri" w:cs="Calibri" w:eastAsia="Calibri" w:hAnsi="Calibri"/>
          <w:rtl w:val="0"/>
        </w:rPr>
        <w:t xml:space="preserve">Dil Profili</w:t>
      </w:r>
    </w:p>
    <w:p w:rsidR="00000000" w:rsidDel="00000000" w:rsidP="00000000" w:rsidRDefault="00000000" w:rsidRPr="00000000" w14:paraId="0000002D">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Tam anlamıyla eğitimli insanlar yetiştirme çabamızda Özel Bilkent Okullarında dilin anahtar bir rol oynadığına inanırız. </w:t>
      </w:r>
    </w:p>
    <w:p w:rsidR="00000000" w:rsidDel="00000000" w:rsidP="00000000" w:rsidRDefault="00000000" w:rsidRPr="00000000" w14:paraId="0000002E">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2F">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Öğrencilerimizin çoğunluğu Türk vatandaşlarıdır, ancak okulumuz bütün ülkelerden, kültürlerden ve uluslardan öğrencilere açıktır. Dil yetkinliği bir kültürden diğerine farklılık gösterse de bütün insanlar için birleştirici bir unsurdur ve kültürler arasında ortak anlayışlar geliştirmek için bir şans sunar. Okul ortamında öğrenciler ve öğretmenlerin farklılıklarını dikkate alarak farklı dilleri ve kültürleri temsil eden görseller hazırlar ve bunları üç okul çapında sergileriz. Anadili Türkçe olmayan öğrencilere bireysel olarak Türkçe dil desteği sağlanır ve öğrencinin evdeki/kişisel dilinin okuldaki sergilere ve kütüphane kaynaklarına dahil edilmesi için gereken düzenlemeler yapılır. </w:t>
      </w:r>
    </w:p>
    <w:p w:rsidR="00000000" w:rsidDel="00000000" w:rsidP="00000000" w:rsidRDefault="00000000" w:rsidRPr="00000000" w14:paraId="00000030">
      <w:pPr>
        <w:pStyle w:val="Heading1"/>
        <w:numPr>
          <w:ilvl w:val="0"/>
          <w:numId w:val="10"/>
        </w:numPr>
        <w:spacing w:after="30" w:before="30" w:lineRule="auto"/>
        <w:ind w:left="4187" w:hanging="360"/>
        <w:rPr>
          <w:rFonts w:ascii="Calibri" w:cs="Calibri" w:eastAsia="Calibri" w:hAnsi="Calibri"/>
        </w:rPr>
      </w:pPr>
      <w:bookmarkStart w:colFirst="0" w:colLast="0" w:name="_heading=h.1ci93xb" w:id="3"/>
      <w:bookmarkEnd w:id="3"/>
      <w:r w:rsidDel="00000000" w:rsidR="00000000" w:rsidRPr="00000000">
        <w:rPr>
          <w:rFonts w:ascii="Calibri" w:cs="Calibri" w:eastAsia="Calibri" w:hAnsi="Calibri"/>
          <w:rtl w:val="0"/>
        </w:rPr>
        <w:t xml:space="preserve">Dil Politikasını Geliştirme Süreci </w:t>
      </w:r>
    </w:p>
    <w:p w:rsidR="00000000" w:rsidDel="00000000" w:rsidP="00000000" w:rsidRDefault="00000000" w:rsidRPr="00000000" w14:paraId="00000031">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Dil politikamız, diğer dillerin kültürleri konusundan bir anlayış ve beğeni geliştirmek ve IB İlk Yıllar Programı (PYP) ve Ortaokul Yılları Programı (MYP) ile Diploma Programı (DP) ve Türk milli eğitim sistemi arasında bir bağ görevi görmek için öğrencilere dil sevgisi aşılama ilkesi üzerine kuruludur.  </w:t>
      </w:r>
    </w:p>
    <w:p w:rsidR="00000000" w:rsidDel="00000000" w:rsidP="00000000" w:rsidRDefault="00000000" w:rsidRPr="00000000" w14:paraId="00000032">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3">
      <w:pPr>
        <w:spacing w:after="30" w:before="30" w:lineRule="auto"/>
        <w:ind w:left="720" w:firstLine="0"/>
        <w:jc w:val="both"/>
        <w:rPr>
          <w:rFonts w:ascii="Calibri" w:cs="Calibri" w:eastAsia="Calibri" w:hAnsi="Calibri"/>
          <w:i w:val="1"/>
        </w:rPr>
      </w:pPr>
      <w:r w:rsidDel="00000000" w:rsidR="00000000" w:rsidRPr="00000000">
        <w:rPr>
          <w:rFonts w:ascii="Calibri" w:cs="Calibri" w:eastAsia="Calibri" w:hAnsi="Calibri"/>
          <w:i w:val="1"/>
          <w:rtl w:val="0"/>
        </w:rPr>
        <w:t xml:space="preserve">“Bir dil politikası bir eylem ifadesidir … bir okuldaki öğrencilerin nereye gittiklerinden çok oraya nasıl varacaklarıyla ilgilenir.” (Corson, 1999)</w:t>
      </w:r>
    </w:p>
    <w:p w:rsidR="00000000" w:rsidDel="00000000" w:rsidP="00000000" w:rsidRDefault="00000000" w:rsidRPr="00000000" w14:paraId="00000034">
      <w:pPr>
        <w:spacing w:after="30" w:before="30" w:lineRule="auto"/>
        <w:ind w:left="720" w:firstLine="0"/>
        <w:jc w:val="both"/>
        <w:rPr>
          <w:rFonts w:ascii="Calibri" w:cs="Calibri" w:eastAsia="Calibri" w:hAnsi="Calibri"/>
          <w:i w:val="1"/>
          <w:sz w:val="12"/>
          <w:szCs w:val="12"/>
        </w:rPr>
      </w:pPr>
      <w:r w:rsidDel="00000000" w:rsidR="00000000" w:rsidRPr="00000000">
        <w:rPr>
          <w:rtl w:val="0"/>
        </w:rPr>
      </w:r>
    </w:p>
    <w:p w:rsidR="00000000" w:rsidDel="00000000" w:rsidP="00000000" w:rsidRDefault="00000000" w:rsidRPr="00000000" w14:paraId="00000035">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Dil Politikası, IB PYP, MYP ve DP “Dil Kılavuzları” dikkate alınarak ve Milli Eğitim Bakanlığı (MEB) yönetmelikleri uyarınca geliştirilmiştir. Politika, hep birlikte bir IB Kesintisiz Okulu haline gelen üç okuldan öğrencileri, öğretmenleri ve yöneticileri içine alan bir ortak çalışma sürecinin ürünüdür. Politikanın amaçları şöyle sıralanabilir: </w:t>
      </w:r>
    </w:p>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öğretmenler ve okul topluluğunun tüm üyeleri için dil öğretimi ve öğrenimiyle ilgili ilkeleri açıkça ortaya koymak;</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uygulamanın amacı yansıttığından emin olmak için ortak bir dil anlayışı ve yaklaşımı oluşturmak;</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değerlendirme ve öğrenci çalışmasına verilen geri bildirim konusunda ortak bir tutum benimsemek;</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yazım ve noktalama kurallarına uymanın önemi konusunda farkındalık yaratmak;</w: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yabancı dillerdeki kütüphane kaynaklarını çeşitlendirmek;</w:t>
      </w:r>
    </w:p>
    <w:p w:rsidR="00000000" w:rsidDel="00000000" w:rsidP="00000000" w:rsidRDefault="00000000" w:rsidRPr="00000000" w14:paraId="0000003B">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farklı becerileri ve dil düzeyleri olan öğrencilere farklılaştırılmış öğretim sunmak;</w:t>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spacing w:after="30" w:before="3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uluslararası zihniyeti ve Öğrenen Profili özelliklerini desteklemek</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3D">
      <w:pPr>
        <w:spacing w:after="30" w:before="30" w:lineRule="auto"/>
        <w:jc w:val="both"/>
        <w:rPr>
          <w:rFonts w:ascii="Calibri" w:cs="Calibri" w:eastAsia="Calibri" w:hAnsi="Calibri"/>
          <w:sz w:val="12"/>
          <w:szCs w:val="12"/>
        </w:rPr>
      </w:pPr>
      <w:r w:rsidDel="00000000" w:rsidR="00000000" w:rsidRPr="00000000">
        <w:rPr>
          <w:rFonts w:ascii="Calibri" w:cs="Calibri" w:eastAsia="Calibri" w:hAnsi="Calibri"/>
          <w:rtl w:val="0"/>
        </w:rPr>
        <w:t xml:space="preserve">Okul Müdürleri, IB Koordinatörleri, Ünite Koordinatörleri, A Dili: Edebiyat, Dil ve Edebiyat ve B Dili: Dil Edinimi Bölüm Başkanı ve öğretmenleri, bütün konu öğretmenleri, okul kütüphanecileri, idari personel, öğrenciler ve veliler, bu Dil Politikasına katkıda bulunmak ve ona uymakla sorumludurlar. Politika, web sitesinde okul topluluğunun bütün üyelerine açıktır. </w:t>
      </w:r>
      <w:r w:rsidDel="00000000" w:rsidR="00000000" w:rsidRPr="00000000">
        <w:rPr>
          <w:rtl w:val="0"/>
        </w:rPr>
      </w:r>
    </w:p>
    <w:p w:rsidR="00000000" w:rsidDel="00000000" w:rsidP="00000000" w:rsidRDefault="00000000" w:rsidRPr="00000000" w14:paraId="0000003E">
      <w:pPr>
        <w:spacing w:after="30" w:before="3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F">
      <w:pPr>
        <w:pStyle w:val="Heading1"/>
        <w:numPr>
          <w:ilvl w:val="0"/>
          <w:numId w:val="10"/>
        </w:numPr>
        <w:spacing w:after="30" w:before="30" w:lineRule="auto"/>
        <w:ind w:left="4187" w:hanging="360"/>
        <w:rPr>
          <w:rFonts w:ascii="Calibri" w:cs="Calibri" w:eastAsia="Calibri" w:hAnsi="Calibri"/>
        </w:rPr>
      </w:pPr>
      <w:bookmarkStart w:colFirst="0" w:colLast="0" w:name="_heading=h.3whwml4" w:id="4"/>
      <w:bookmarkEnd w:id="4"/>
      <w:r w:rsidDel="00000000" w:rsidR="00000000" w:rsidRPr="00000000">
        <w:rPr>
          <w:rFonts w:ascii="Calibri" w:cs="Calibri" w:eastAsia="Calibri" w:hAnsi="Calibri"/>
          <w:rtl w:val="0"/>
        </w:rPr>
        <w:t xml:space="preserve">Dille ilgili Temel İnançlar </w:t>
      </w:r>
    </w:p>
    <w:p w:rsidR="00000000" w:rsidDel="00000000" w:rsidP="00000000" w:rsidRDefault="00000000" w:rsidRPr="00000000" w14:paraId="00000040">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 dil eğitimi konusunda aşağıdaki sekiz temel inanca sahiptir: </w:t>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Diğer bütün öğrenim türleri gibi dil öğrenimi de öğrenenlerin anlam yapılandırdıkları yapılandırmacı bir süreçtir. </w:t>
      </w:r>
      <w:r w:rsidDel="00000000" w:rsidR="00000000" w:rsidRPr="00000000">
        <w:rPr>
          <w:rtl w:val="0"/>
        </w:rPr>
      </w:r>
    </w:p>
    <w:p w:rsidR="00000000" w:rsidDel="00000000" w:rsidP="00000000" w:rsidRDefault="00000000" w:rsidRPr="00000000" w14:paraId="00000042">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Okullarında dil gelişimi etkinlikleri sorgulamaya dayanır ve üç IB programı (PYP, MYP, DP) bu etkinliklerin çerçevesini belirler. Söz konusu etkinlikler bireyin geçmişteki öğrenim yaşantılarının yapılandırıldığı ve gerçek hayatta öğrenim fırsatlarının yaratıldığı bir süreklilik oluşturur. Dört temel iletişim becerisi – dinleme, konuşma, okuma ve yazma – ve IB Öğrenim Yaklaşımları (ATL) Becerileri, bütün dil gelişimi derslerinde kullanılan başlıca araçlardır. Bireyin sözlü ve yazılı olarak kendini ifade etmesi yalnızca anlamı sunma yönünde bir çaba değil, aynı zamanda anlamın özünü yapılandırmaya, pekiştirmeye ve yakalamaya yönelik bir girişim olarak görülür.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30" w:before="30" w:lineRule="auto"/>
        <w:ind w:left="720" w:firstLine="0"/>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Uygulamada bütün öğretmenler aynı zamanda dil öğretmenleridir ve etkili iletişimi kolaylaştırmaktan sorumludur. </w:t>
      </w:r>
      <w:r w:rsidDel="00000000" w:rsidR="00000000" w:rsidRPr="00000000">
        <w:rPr>
          <w:rtl w:val="0"/>
        </w:rPr>
      </w:r>
    </w:p>
    <w:p w:rsidR="00000000" w:rsidDel="00000000" w:rsidP="00000000" w:rsidRDefault="00000000" w:rsidRPr="00000000" w14:paraId="00000045">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Okul, bütün öğretmenlerin dil öğretmenleri olduğu fikrini destekler. Öğretmenler konularını öğretirken dil konusunda örnek olmalı ve öğrencileri için belge ve ders hazırlarken sözlük ve telaffuz kılavuzları kullanarak malzemelerini kontrol etmeli ya da meslektaşlarından fikir almalıdırlar. Bütün öğretmenler kendi konu gruplarında öğrencilerinin dinleme, konuşma, okuma ve yazma becerilerini geliştirmek için çalışırlar. Örneğin fen bilgisi ve matematik öğretmenleri sayılar, grafikler, şemalar, rapor yazma ve benzeri konularda okuryazarlığı öğretmekle sorumluyken Sosyal Bilgiler öğretmenleri de öğrencilerin haritaları, yönleri, koordinatları ve benzerini kullanarak iletişim kurma yeteneklerini geliştirirler. </w:t>
      </w:r>
    </w:p>
    <w:p w:rsidR="00000000" w:rsidDel="00000000" w:rsidP="00000000" w:rsidRDefault="00000000" w:rsidRPr="00000000" w14:paraId="00000046">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7">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Öğretmenler etkili dinleme ve konuşma becerilerini modellerler ve öğrencilerin birbirlerini dinlemeleri için fırsatlar yaratırlar. Öğrencilerin kendilerini etkili bir şekilde ifade etmeleri bütün yazılı ve sözlü sunum görevlerinde değerlendirmenin bir parçasını oluşturur. Öğrencileri tarafından aktif olarak okuyan bireyler olarak kabul edilen öğretmenler öğrencileriyle kitaplar ve gazete makaleleri, dergiler ve e-dergiler hakkında konuşurlar, yanlarında kişisel okumaları için kitaplar bulundururlar ve okulda ve okul dışında kitap okurken görülürler. Konu alanlarından bağımsız olarak öğretmenler öğrencilerin anlama becerilerini ve sözlü ve yazılı ifadelerini iyileştirmeye çalışırlar. </w:t>
      </w:r>
    </w:p>
    <w:p w:rsidR="00000000" w:rsidDel="00000000" w:rsidP="00000000" w:rsidRDefault="00000000" w:rsidRPr="00000000" w14:paraId="00000048">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9">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Okuldaki bütün öğrenciler, net bir kimlik ve kültürel farkındalık geliştirmek ve kendini ifade etme potansiyellerinin tamamını kullanmak amacıyla anadillerinde, İngilizce’de ve (seçerlerse) Fransızca, Almanca ya da İspanyolca dillerinde olası en üst düzey dilsel ve kültürel yetkinliğe ulaşmayı hedeflerler. </w:t>
      </w:r>
      <w:r w:rsidDel="00000000" w:rsidR="00000000" w:rsidRPr="00000000">
        <w:rPr>
          <w:rtl w:val="0"/>
        </w:rPr>
      </w:r>
    </w:p>
    <w:p w:rsidR="00000000" w:rsidDel="00000000" w:rsidP="00000000" w:rsidRDefault="00000000" w:rsidRPr="00000000" w14:paraId="0000004A">
      <w:pPr>
        <w:spacing w:after="30" w:before="3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after="30" w:before="30" w:lineRule="auto"/>
        <w:jc w:val="both"/>
        <w:rPr>
          <w:rFonts w:ascii="Calibri" w:cs="Calibri" w:eastAsia="Calibri" w:hAnsi="Calibri"/>
        </w:rPr>
      </w:pPr>
      <w:r w:rsidDel="00000000" w:rsidR="00000000" w:rsidRPr="00000000">
        <w:rPr>
          <w:rFonts w:ascii="Calibri" w:cs="Calibri" w:eastAsia="Calibri" w:hAnsi="Calibri"/>
          <w:b w:val="1"/>
          <w:i w:val="1"/>
          <w:rtl w:val="0"/>
        </w:rPr>
        <w:t xml:space="preserve">Anadili </w:t>
      </w:r>
      <w:r w:rsidDel="00000000" w:rsidR="00000000" w:rsidRPr="00000000">
        <w:rPr>
          <w:rFonts w:ascii="Calibri" w:cs="Calibri" w:eastAsia="Calibri" w:hAnsi="Calibri"/>
          <w:rtl w:val="0"/>
        </w:rPr>
        <w:t xml:space="preserve">öğretimi toplumsal ve akademik iletişim amaçlarına hizmet eder. Dil öğrenimini anlamlı bağlamlarda desteklemek için edebiyat çok önemli bir kaynaktır. Okulun Türkçe ve çeviri yazınsal yapıt seçimleri hem klasik hem de çağdaş metinleri içerir. Öğrenciler, kurgu ve kurgu dışı, özgün yazılı ve sözlü anlatım şekilleriyle çevrelenirler. Dilin kuralları öğrencilere anlamlı bir bağlamda öğretilir ve öğrencilerin bunları anlamlı bir bağlamda aktarmaları istenir. Okul ortamı öğrencileri dille sarıp sarmalar. Sınıflar ve koridorlar öğrenci çalışması örnekleriyle doldurulur ve okul kütüphanelerinde bol miktarda kitap bulunur. Öğrenciler sınıfın içinde ve dışında çeşitli durumlarda kendilerini yazılı ve sözlü olarak ifade etmeye özendirilirler. </w:t>
      </w:r>
    </w:p>
    <w:p w:rsidR="00000000" w:rsidDel="00000000" w:rsidP="00000000" w:rsidRDefault="00000000" w:rsidRPr="00000000" w14:paraId="0000004C">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Okullarında </w:t>
      </w:r>
      <w:r w:rsidDel="00000000" w:rsidR="00000000" w:rsidRPr="00000000">
        <w:rPr>
          <w:rFonts w:ascii="Calibri" w:cs="Calibri" w:eastAsia="Calibri" w:hAnsi="Calibri"/>
          <w:b w:val="1"/>
          <w:i w:val="1"/>
          <w:rtl w:val="0"/>
        </w:rPr>
        <w:t xml:space="preserve">birinci yabancı dil</w:t>
      </w:r>
      <w:r w:rsidDel="00000000" w:rsidR="00000000" w:rsidRPr="00000000">
        <w:rPr>
          <w:rFonts w:ascii="Calibri" w:cs="Calibri" w:eastAsia="Calibri" w:hAnsi="Calibri"/>
          <w:rtl w:val="0"/>
        </w:rPr>
        <w:t xml:space="preserve"> İngilizce’dir ve her bir öğrenci Erken Yıllar programından 12. Sınıfa kadar İngiliz dili, edebiyatı ve kültürüyle çevrelenir. Uluslararası zihniyete ve kültürler arası iletişime katkıda bulunmak için İngilizce sosyal, akademik ve kendini ifade etme amaçlarına yönelik olarak anlamlı bağlamlar yoluyla öğretilir. İngilizceyi anlamlı bağlamlarda öğretmek ve öğrenmek için bir kaynak olarak edebiyat önemli bir rol oynar ve İngilizce Bölümünün edebi yapıt seçimleri, klasik ve çağdaş, yerel ve küresel, kurgu ve kurgu dışı yapıtlar arasında bir denge kurar. Birinci dillerinde olduğu gibi öğrenciler sınıfın içinde ve dışında çeşitli durumlarda kendilerini yazılı ve sözlü olarak ifade etmeye cesaretlendirilirler. </w:t>
      </w:r>
    </w:p>
    <w:p w:rsidR="00000000" w:rsidDel="00000000" w:rsidP="00000000" w:rsidRDefault="00000000" w:rsidRPr="00000000" w14:paraId="0000004D">
      <w:pPr>
        <w:spacing w:after="30" w:before="30" w:lineRule="auto"/>
        <w:jc w:val="both"/>
        <w:rPr>
          <w:rFonts w:ascii="Calibri" w:cs="Calibri" w:eastAsia="Calibri" w:hAnsi="Calibri"/>
          <w:highlight w:val="white"/>
        </w:rPr>
      </w:pPr>
      <w:r w:rsidDel="00000000" w:rsidR="00000000" w:rsidRPr="00000000">
        <w:rPr>
          <w:rFonts w:ascii="Calibri" w:cs="Calibri" w:eastAsia="Calibri" w:hAnsi="Calibri"/>
          <w:b w:val="1"/>
          <w:i w:val="1"/>
          <w:highlight w:val="white"/>
          <w:rtl w:val="0"/>
        </w:rPr>
        <w:t xml:space="preserve">İkinci yabancı dil programımız</w:t>
      </w:r>
      <w:r w:rsidDel="00000000" w:rsidR="00000000" w:rsidRPr="00000000">
        <w:rPr>
          <w:rFonts w:ascii="Calibri" w:cs="Calibri" w:eastAsia="Calibri" w:hAnsi="Calibri"/>
          <w:highlight w:val="white"/>
          <w:rtl w:val="0"/>
        </w:rPr>
        <w:t xml:space="preserve">ın</w:t>
      </w:r>
      <w:r w:rsidDel="00000000" w:rsidR="00000000" w:rsidRPr="00000000">
        <w:rPr>
          <w:rFonts w:ascii="Calibri" w:cs="Calibri" w:eastAsia="Calibri" w:hAnsi="Calibri"/>
          <w:b w:val="1"/>
          <w:i w:val="1"/>
          <w:highlight w:val="white"/>
          <w:rtl w:val="0"/>
        </w:rPr>
        <w:t xml:space="preserve"> </w:t>
      </w:r>
      <w:r w:rsidDel="00000000" w:rsidR="00000000" w:rsidRPr="00000000">
        <w:rPr>
          <w:rFonts w:ascii="Calibri" w:cs="Calibri" w:eastAsia="Calibri" w:hAnsi="Calibri"/>
          <w:highlight w:val="white"/>
          <w:rtl w:val="0"/>
        </w:rPr>
        <w:t xml:space="preserve">başlıca</w:t>
      </w:r>
      <w:r w:rsidDel="00000000" w:rsidR="00000000" w:rsidRPr="00000000">
        <w:rPr>
          <w:rFonts w:ascii="Calibri" w:cs="Calibri" w:eastAsia="Calibri" w:hAnsi="Calibri"/>
          <w:b w:val="1"/>
          <w:i w:val="1"/>
          <w:highlight w:val="white"/>
          <w:rtl w:val="0"/>
        </w:rPr>
        <w:t xml:space="preserve"> </w:t>
      </w:r>
      <w:r w:rsidDel="00000000" w:rsidR="00000000" w:rsidRPr="00000000">
        <w:rPr>
          <w:rFonts w:ascii="Calibri" w:cs="Calibri" w:eastAsia="Calibri" w:hAnsi="Calibri"/>
          <w:highlight w:val="white"/>
          <w:rtl w:val="0"/>
        </w:rPr>
        <w:t xml:space="preserve">amacı ikinci bir yabancı dil (Fransızca, Almanca ya da İspanyolca) öğrenmeye ilgi uyandırmaktır. Öğrencilerin 12. Sınıfın sonunda hata yapmaktan korkmaksızın dili günlük hayatta kullanabilmeleri ve ilgili dilin kültürünün çeşitli yönlerini öğrenmiş olmaları beklenir. Almanca ve Fransızca alan öğrenciler uluslararası geçerliliğe sahip dış sınavlarda (Almanca A1 G</w:t>
      </w:r>
      <w:r w:rsidDel="00000000" w:rsidR="00000000" w:rsidRPr="00000000">
        <w:rPr>
          <w:rFonts w:ascii="Calibri" w:cs="Calibri" w:eastAsia="Calibri" w:hAnsi="Calibri"/>
          <w:i w:val="1"/>
          <w:rtl w:val="0"/>
        </w:rPr>
        <w:t xml:space="preserve">Fit </w:t>
      </w:r>
      <w:r w:rsidDel="00000000" w:rsidR="00000000" w:rsidRPr="00000000">
        <w:rPr>
          <w:rFonts w:ascii="Calibri" w:cs="Calibri" w:eastAsia="Calibri" w:hAnsi="Calibri"/>
          <w:rtl w:val="0"/>
        </w:rPr>
        <w:t xml:space="preserve">ve</w:t>
      </w:r>
      <w:r w:rsidDel="00000000" w:rsidR="00000000" w:rsidRPr="00000000">
        <w:rPr>
          <w:rFonts w:ascii="Calibri" w:cs="Calibri" w:eastAsia="Calibri" w:hAnsi="Calibri"/>
          <w:i w:val="1"/>
          <w:rtl w:val="0"/>
        </w:rPr>
        <w:t xml:space="preserve"> DELF</w:t>
      </w:r>
      <w:r w:rsidDel="00000000" w:rsidR="00000000" w:rsidRPr="00000000">
        <w:rPr>
          <w:rFonts w:ascii="Calibri" w:cs="Calibri" w:eastAsia="Calibri" w:hAnsi="Calibri"/>
          <w:rtl w:val="0"/>
        </w:rPr>
        <w:t xml:space="preserve"> sınavları</w:t>
      </w:r>
      <w:r w:rsidDel="00000000" w:rsidR="00000000" w:rsidRPr="00000000">
        <w:rPr>
          <w:rFonts w:ascii="Calibri" w:cs="Calibri" w:eastAsia="Calibri" w:hAnsi="Calibri"/>
          <w:highlight w:val="white"/>
          <w:rtl w:val="0"/>
        </w:rPr>
        <w:t xml:space="preserve">) dış yeterlilikler almayı seçerlerse ikinci dil öğretmenleri tarafından ekstra dersler ve farklılaştırılmış malzemelerle desteklenirler. </w:t>
      </w:r>
    </w:p>
    <w:p w:rsidR="00000000" w:rsidDel="00000000" w:rsidP="00000000" w:rsidRDefault="00000000" w:rsidRPr="00000000" w14:paraId="0000004E">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F">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Bütün öğrenciler daha anlamlı bir yaşam sürmek ve kültürler arası iletişim ve anlayış yoluyla insanlığı birleştiren zorluklara cevap vermek için İngilizce ve Türkçe dillerinde (ve seçerlerse üçüncü bir dilde) olası en yüksek dilsel ve kültürel yetkinlik düzeyine ulaşmayı kendilerine gaye edinirler.  </w:t>
      </w:r>
      <w:r w:rsidDel="00000000" w:rsidR="00000000" w:rsidRPr="00000000">
        <w:rPr>
          <w:rtl w:val="0"/>
        </w:rPr>
      </w:r>
    </w:p>
    <w:p w:rsidR="00000000" w:rsidDel="00000000" w:rsidP="00000000" w:rsidRDefault="00000000" w:rsidRPr="00000000" w14:paraId="00000050">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Öğretmenler ve öğrenciler, çok sayıda kolayca erişilebilir kaynağın bulunduğu kütüphanede nitelikli zaman geçirmeye özendirilirler. Etkin bir şekilde okuyan bireyler olmaları için öğrencilere bireysel okuma fırsatları sunulur. Erken yaşlardan başlayarak öğrencilerimizin kütüphaneden, sınıf kütüphanelerinden ve İngilizce ve Türkçe derslerinde çevrimiçi platformlardan pek çok kitabı inceleme fırsatları olur. Kütüphanemiz ve derslerimiz öğrencilere küçük yaşta kitap sevgisi aşılamaya ve öğrencilerin yeni sözcükler ve ifadeler öğrenerek dillerini geliştirmelerine yardım eder. Öğrenciler büyüdükçe hem konu alanlarında hem kendi ilgilendikleri alanlarda, sınıfın içinde ve dışında çevrim içinde ve kütüphanede okumaya özendirilirler. Yalnızca iyi dil kullanımı örnekleri görmekle kalmayıp ek öğrenim fırsatları da sunan nitelikli İnternet sitelerine yönlendirilirler. Öğretim programı içinde ve dışında öğrencilere verilen yazma görevleri içerik, zorluk düzeyi ve ilgi alanı bakımından tek tek öğrencilerin bilişsel düzeyine uygun olacak şekilde ayarlanır. Bireysel yazma fırsatları tanınan öğrenciler kendilerini yazıyla ifade etmeyi öğrendikleri dile ilişkin bütüncül bir anlayış benimseyecek şekilde güçlendirilirler. Okul ayrıca öğrencilere çalışmalarını okul dergilerinde veya kitaplarında yayımlamaya katılarak kendi yazma hedeflerini gerçekleştirme fırsatları sunar.</w:t>
      </w:r>
    </w:p>
    <w:p w:rsidR="00000000" w:rsidDel="00000000" w:rsidP="00000000" w:rsidRDefault="00000000" w:rsidRPr="00000000" w14:paraId="00000051">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2">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rPr>
      </w:pPr>
      <w:r w:rsidDel="00000000" w:rsidR="00000000" w:rsidRPr="00000000">
        <w:rPr>
          <w:rFonts w:ascii="Calibri" w:cs="Calibri" w:eastAsia="Calibri" w:hAnsi="Calibri"/>
          <w:b w:val="1"/>
          <w:rtl w:val="0"/>
        </w:rPr>
        <w:t xml:space="preserve">İletişim fırsatlarını artırmaları ve yabancı bir dilin ve kültürün değeri ve önemi konusunda daha derin bir anlayış edinmeleri için bütün öğrencilere dördüncü sınıftan başlayarak üçüncü bir dil öğrenme fırsatı sunulur.  </w:t>
      </w:r>
      <w:r w:rsidDel="00000000" w:rsidR="00000000" w:rsidRPr="00000000">
        <w:rPr>
          <w:rtl w:val="0"/>
        </w:rPr>
      </w:r>
    </w:p>
    <w:p w:rsidR="00000000" w:rsidDel="00000000" w:rsidP="00000000" w:rsidRDefault="00000000" w:rsidRPr="00000000" w14:paraId="00000053">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Dil öğrenimlerini zenginleştirmeleri için 4. Sınıftan başlayarak öğrencilere ikinci yabancı dil olarak Almanca, Fransızca ve İspanyolca öğrenme şansı verilir. İletişim yetkinliklerini artırmaları ve yabancı bir dili öğrenmenin ve kullanmanın önemini daha derinden anlamaları için öğrenciler kurgu ve kurgu dışı türlerde yazılı ve sözlü yapıtlar üzerinde çalışırlar. Sınıflar ve kütüphaneler bütün bu dillerde çeşitli kaynaklarla donatılmıştır. </w:t>
      </w:r>
    </w:p>
    <w:p w:rsidR="00000000" w:rsidDel="00000000" w:rsidP="00000000" w:rsidRDefault="00000000" w:rsidRPr="00000000" w14:paraId="00000054">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5">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Okul, okulda ya da okul topluluğunun üyelerinin evlerinde temsil edilen dillere değer vererek dilsel çeşitliliğe kucak açar. </w:t>
      </w:r>
      <w:r w:rsidDel="00000000" w:rsidR="00000000" w:rsidRPr="00000000">
        <w:rPr>
          <w:rtl w:val="0"/>
        </w:rPr>
      </w:r>
    </w:p>
    <w:p w:rsidR="00000000" w:rsidDel="00000000" w:rsidP="00000000" w:rsidRDefault="00000000" w:rsidRPr="00000000" w14:paraId="00000056">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Ev, dil etkinliğinin zengin bir kaynağıdır. Öğretmenler öğrencilerin ve velilerin dilin zenginliğiyle ilgili verdikleri bilgilere duyarlıdırlar. Dilsel mirasın çeşitliliği sorgulamaya dayanan yöntemlerle sınıf içi etkinliklere dahil edilir. Öğretmenler, öğrencilerinin ailelerinin dilsel geçmişleriyle ilgili farkındalıklarını dil politikasının amaçlarına ulaşmakta bir kaynak olarak kullanırlar. Öğrencilere ve öğretmenlere farklı dilleri konuşan grupların, edebiyat, gelenekler, müzik ve ifade sistemlerini de içerecek şekilde kültürleri ve mirasları konusunda daha fazla bilgi edinmeleri için fırsatlar sunulur. Okuldaki sorgulama öğrencilerin diğer dilleri konuşan grupların dilleri, edebiyatları ve miraslarıyla ilgili öğrenimlerini pekiştirir. Okul, sunumlarda, drama etkinliklerinde ve pek çok başka sergi ve festivalde dil çeşitliliğini dikkate alır ve sergiler. Okulda öğretilenler dışındaki diller ve bunların kültürleri de kütüphanede temsil edilir.</w:t>
      </w:r>
    </w:p>
    <w:p w:rsidR="00000000" w:rsidDel="00000000" w:rsidP="00000000" w:rsidRDefault="00000000" w:rsidRPr="00000000" w14:paraId="00000057">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8">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rPr>
      </w:pPr>
      <w:r w:rsidDel="00000000" w:rsidR="00000000" w:rsidRPr="00000000">
        <w:rPr>
          <w:rFonts w:ascii="Calibri" w:cs="Calibri" w:eastAsia="Calibri" w:hAnsi="Calibri"/>
          <w:b w:val="1"/>
          <w:color w:val="000000"/>
          <w:rtl w:val="0"/>
        </w:rPr>
        <w:t xml:space="preserve">Okulun öğretim programı diğer dilleri konuşan bireylerle ilgili bilgi edinerek, onların deneyimlerini ve kimlik algılarını paylaşarak ve onlarla kültürel alışverişi destekleyerek diğer dil gruplarıyla iletişimi desteklemek için açık olarak tasarlanmış yöntemler içerir.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30" w:before="30" w:lineRule="auto"/>
        <w:ind w:left="66" w:firstLine="0"/>
        <w:jc w:val="both"/>
        <w:rPr>
          <w:rFonts w:ascii="Calibri" w:cs="Calibri" w:eastAsia="Calibri" w:hAnsi="Calibri"/>
        </w:rPr>
      </w:pPr>
      <w:r w:rsidDel="00000000" w:rsidR="00000000" w:rsidRPr="00000000">
        <w:rPr>
          <w:rFonts w:ascii="Calibri" w:cs="Calibri" w:eastAsia="Calibri" w:hAnsi="Calibri"/>
          <w:rtl w:val="0"/>
        </w:rPr>
        <w:t xml:space="preserve">Diğer dilsel alanlardaki okul topluluklarıyla bağlantılar kurmak için okullarımız okulda temsil edilenler dışındaki dillerin konuşucularını okula davet eder. Öğretmenler öğrencilerinin öğrenim deneyimlerini zenginleştirmek için okullarımızda temsil edilmeyen dillerin konuşucularıyla bağlantı kurarlar ve teknolojiyi kullanarak farklı dillerin kültürlerini öğrencilerine tanıtırlar. Öğrenciler kültürler arası yolculuklara katılmaya ve kültürler arası konularda ve kültürler arası bakış açılarından ödevler hazırlamaya özendirilirler. </w:t>
      </w:r>
    </w:p>
    <w:p w:rsidR="00000000" w:rsidDel="00000000" w:rsidP="00000000" w:rsidRDefault="00000000" w:rsidRPr="00000000" w14:paraId="0000005A">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5B">
      <w:pPr>
        <w:numPr>
          <w:ilvl w:val="0"/>
          <w:numId w:val="9"/>
        </w:numPr>
        <w:pBdr>
          <w:top w:space="0" w:sz="0" w:val="nil"/>
          <w:left w:space="0" w:sz="0" w:val="nil"/>
          <w:bottom w:space="0" w:sz="0" w:val="nil"/>
          <w:right w:space="0" w:sz="0" w:val="nil"/>
          <w:between w:space="0" w:sz="0" w:val="nil"/>
        </w:pBdr>
        <w:spacing w:after="30" w:before="30" w:lineRule="auto"/>
        <w:ind w:left="426"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Dil okulda iletişime bir engel oluşturmaz. </w:t>
      </w:r>
      <w:r w:rsidDel="00000000" w:rsidR="00000000" w:rsidRPr="00000000">
        <w:rPr>
          <w:rtl w:val="0"/>
        </w:rPr>
      </w:r>
    </w:p>
    <w:p w:rsidR="00000000" w:rsidDel="00000000" w:rsidP="00000000" w:rsidRDefault="00000000" w:rsidRPr="00000000" w14:paraId="0000005C">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Okuldaki bütün resmi yazışmalar Türkçe ve İngilizce yapılır. Okul profesyonel çevirmenlerle etkili bir çeviri politikası geliştirmeyi ve uygulamayı taahhüt eder. Çalışanlara gönderilen işle ilgili bütün e-postalar iki dilde yazılır. Okulların çalışanları mümkün olduğu ölçüde ikinci bir dilde yetkindir; öğretmenler yetkin olmaya özendirilir ve işe alımlarda başvuranlar arasından birden fazla dilde yetkin olanlar tercih edilir. </w:t>
      </w:r>
    </w:p>
    <w:p w:rsidR="00000000" w:rsidDel="00000000" w:rsidP="00000000" w:rsidRDefault="00000000" w:rsidRPr="00000000" w14:paraId="0000005D">
      <w:pPr>
        <w:spacing w:after="30" w:before="3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 Saygılı ve Kapsayıcı Dil Kullanımı</w:t>
      </w:r>
    </w:p>
    <w:p w:rsidR="00000000" w:rsidDel="00000000" w:rsidP="00000000" w:rsidRDefault="00000000" w:rsidRPr="00000000" w14:paraId="0000005E">
      <w:pP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Okulumuzda dil yalnızca bir iletişim aracı değil, aynı zamanda değerlerimizin bir yansımasıdır. Okul topluluğu üyelerinin (öğrenciler, öğretmenler, personel ve aileler) tüm ortamlarda saygılı, adil ve kapsayıcı bir dil kullanması beklenir: sınıfta, dersler sırasında, oyun alanında, yazılı ve sözlü iletişimde ve tüm okul iç ve okul dışı etkileşimlerde. Dil; zarar vermek, dışlamak, genellemek veya zorbalığı çağrıştırmak için kullanılmamalıdır. Bunun yerine dil, hassasiyeti, aidiyeti ve karşılıklı anlayışı teşvik etmelidir. Öğretmenlerin ve personelin uygunsuz veya zarar veren dil kullanımı örneklerini derhal ele alması ve öğrencilerin kelimelerinin etkisini anlamalarına rehberlik etmesi beklenir. Seçtiğimiz kelimelerin yarattığımız kültürü şekillendirdiğine inanıyoruz ve herkesin görüldüğünü, değer verildiğini ve güvende hissettiği bir okul ortamını sürdürmeye bağlıyız.</w:t>
      </w:r>
    </w:p>
    <w:p w:rsidR="00000000" w:rsidDel="00000000" w:rsidP="00000000" w:rsidRDefault="00000000" w:rsidRPr="00000000" w14:paraId="0000005F">
      <w:pPr>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0">
      <w:pPr>
        <w:numPr>
          <w:ilvl w:val="0"/>
          <w:numId w:val="10"/>
        </w:numPr>
        <w:tabs>
          <w:tab w:val="left" w:leader="none" w:pos="660"/>
          <w:tab w:val="right" w:leader="none" w:pos="9396"/>
        </w:tabs>
        <w:spacing w:after="30" w:before="30" w:lineRule="auto"/>
        <w:ind w:left="4187"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Öğrenci Yerleştirme</w:t>
      </w:r>
    </w:p>
    <w:p w:rsidR="00000000" w:rsidDel="00000000" w:rsidP="00000000" w:rsidRDefault="00000000" w:rsidRPr="00000000" w14:paraId="00000061">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Okullarımızın ana dili Türkçe olduğu için bütün öğrenciler her yıl düzeyinde (K-12) Türk Dili ve Edebiyatı dersi alırlar. </w:t>
      </w:r>
    </w:p>
    <w:p w:rsidR="00000000" w:rsidDel="00000000" w:rsidP="00000000" w:rsidRDefault="00000000" w:rsidRPr="00000000" w14:paraId="00000062">
      <w:pPr>
        <w:tabs>
          <w:tab w:val="left" w:leader="none" w:pos="660"/>
          <w:tab w:val="right" w:leader="none" w:pos="9396"/>
        </w:tabs>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3">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İlk Yıllar Programında Erken Yıllardan 4. sınıfa kadar hem Türkçe hem de İngilizce derslerine büyük bir vurgu yapılır. Farklı dil yetkinlik düzeylerindeki öğrencilerin bir araya gelerek birbirleriyle etkileşim kurmaları ve birbirlerinden öğrenmeleri için öğretmenler ve yöneticiler her sınıfta dil düzeylerinin bir karışımına yer vermeye çalışırlar. Dördüncü sınıfta öğrencilerden ve çocuklarının dil profilini ve gelişimini planlamaları için velilerinden ikinci bir yabancı dil (Fransızca, Almanca ya da İspanyolca) seçmeleri istenir. Bu aşamada bütün öğrenciler Başlangıç düzeyi sınıfına yerleştirilir ve öğretmenler seçilen dilde daha yetkin olan öğrenciler için öğretimi farklılaştırmakla sorumludurlar.</w:t>
      </w:r>
    </w:p>
    <w:p w:rsidR="00000000" w:rsidDel="00000000" w:rsidP="00000000" w:rsidRDefault="00000000" w:rsidRPr="00000000" w14:paraId="00000064">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Beşinci sınıfta MYP programına geçişle birlikte bütün öğrenciler İngilizce Başlangıç 2 Aşamasına (CEFR A2’ye eşdeğer) geçerler ve öğretmenler dilsel yetkinlikleri değerlendirmek ve öğretimi farklılaştırmakla sorumludurlar. Altıncı sınıfta öğrenciler Yeterli (Aşama 3,CEFR B1’e eşdeğer) düzeyine yerleştirilir ve bazı ölçüt alanlarında hâlâ Aşama 2/Başlangıç özellikleri gösteren öğrencilere farklılaştırma sunulur. Yedinci sınıfta öğrenciler Yeterli Düzeyine devam ederken öğretmenler malzeme ve değerlendirme açısından 3. ve 4. aşama (CEFR B1 ve B1+’ a eşdeğer) öğrencilerine farklılaştırma uygularlar. Öğretmenler Sonuç Değerlendirmelerini tasarlarken Öğrenim için Evrensel Tasarım yaklaşımını kullanarak anlayışlarını ellerinden gelen en iyi şekilde göstermeleri için öğrencilerin çeşitli sorular arasından seçim yapmasına izin verirler.  Yedinci sınıfın sonunda başarı düzeylerine (dört ölçütün hepsinde en uygun puana göre 8 üzerinden 7 puan) ve (bir ya da daha fazla not 8 üzerinden 6’ysa) öğretmen gözlemlerine/tavsiyesine göre öğrenciler sekizinci sınıfta Yetkin düzeye (5. Aşama, CEFR B2’ye eşdeğer), ilerleyebilir ya da Yeterli düzeyinde devam edebilirler. </w:t>
      </w:r>
    </w:p>
    <w:p w:rsidR="00000000" w:rsidDel="00000000" w:rsidP="00000000" w:rsidRDefault="00000000" w:rsidRPr="00000000" w14:paraId="00000065">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Lisemize girmek için bütün öğrencilerin 3. Aşama Yeterli düzeyinde bir giriş sınavına katılarak 60 üzerinden en az 40 puan almaları gerekir. IB/MYP artalanı ya da başarı puanı olmayan yeni giriş yapacak öğrenciler, giriş sınavından aldıkları puana göre Yeterli veya Yetkin Dil Edinimi düzeylerine veya İngilizce Dil ve Edebiyata yerleştirilirler. Yerleştirmeler ilk haftanın sonunda öğretmenlerce doğrulanır. Ortaokulumuzdan devam eden öğrenciler, sekizinci sınıftaki düzeyleri/aşamaları, başarı puanları ve öğretmen gözlemleri/tavsiyelerinin bir birleşimine bakılarak İngilizce Dil Edinimi düzeylerine/aşamalarına ya da İngilizce Dil ve Edebiyat sınıflarına yerleştirilirler. </w:t>
      </w:r>
    </w:p>
    <w:p w:rsidR="00000000" w:rsidDel="00000000" w:rsidP="00000000" w:rsidRDefault="00000000" w:rsidRPr="00000000" w14:paraId="00000066">
      <w:pPr>
        <w:tabs>
          <w:tab w:val="left" w:leader="none" w:pos="660"/>
          <w:tab w:val="right" w:leader="none" w:pos="9396"/>
        </w:tabs>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7">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Dokuzuncu sınıfta birinci ve ikinci dönemin sonunda ve 10. sınıfta ilk dönemin sonunda Dil Edinimi öğrencileri dört ölçütün tamamında 8 üzerinden 7 başarı puanı alırlarsa, öğretmen gözlemleri/tavsiyeleri de dikkate alınarak bir Aşama/Düzey yukarı çıkabilirler. Dokuzuncu ve onuncu sınıf / MYP 4. ve 5. yıl öğrencileri, Yetkin düzeyde en az bir dönemi dört ölçütün dördünde 8 üzerinden 7 puan alarak tamamlarlarsa, öğretmen gözlemleri/tavsiyeleriyle birlikte İngilizce Dil Ediniminden İngilizce Dil ve Edebiyata ilerleyebilirler. Dokuzuncu sınıfta / MYP’nin 4. Yılında İngilizce Dil ve Edebiyata yerleşmiş öğrenciler 10. Sınıfta /MYP’nin 5. Yılında aynı düzeyde devam ederler.</w:t>
      </w:r>
    </w:p>
    <w:p w:rsidR="00000000" w:rsidDel="00000000" w:rsidP="00000000" w:rsidRDefault="00000000" w:rsidRPr="00000000" w14:paraId="00000068">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İkinci yabancı dille ilgili olarak 5. Sınıfta öğrencilerin 4. Sınıfta başladıkları yabancı dili öğrenmeye devam etme ya da ikinci yabancı dil çalışmalarını sonlandırma seçenekleri vardır. Bir öğrenci ikinci yabancı dil çalışmalarına devam etmeye karar verirse 5. Sınıfta, 4. Sınıfta çalıştığı aynı dille devam edebilir ya da yeni bir ikinci yabancı dil seçebilir. Ortaokulda ikinci bir yabancı dili çalışmaya devam etme bağlılığını gösteren öğrencilerin sonrasında o dille devam etmeleri gerekir ve Ortaokulun kalan süresinde ikinci yabancı dil derslerini bırakmalarına izin verilmez. İkinci yabancı dil dersleri yalnızca hafta 80 dakika olduğu için bütün öğrenciler 4 yıl boyunca Başlangıç Düzeyinde (1. ve 2. Aşama) çalışırlar. Dokuzuncu sınıftan 12. Sınıfın sonuna kadar bütün öğrencilerin ikinci bir yabancı dil alması gerekir. Öğrenciler Ortaokulda (MYP 1-3) seçtikleri dille devam edebilir ya da öğrenmeye başlamak için yeni bir dil seçebilirler. Ortaokuldan devam eden öğrenciler dört ölçütün tamamında 8 üzerinden 7 başarı puanı alarak ve öğretmen gözlemleri/tavsiyeleriyle Başlangıç Düzeyine (1. veya 2. Aşama) yerleştirilirler.  IB/MYP geçmişi ya da başarı puanı olmayan yeni giriş yapmış öğrenciler, veliler/vasilerle yapılan toplantılara ve öğretmenin öğrenci gözlemi/görüşmesine dayanarak Başlangıç Dil Edinimi (1. veya 2. Aşama) düzeylerine yerleştirilirler. </w:t>
      </w:r>
    </w:p>
    <w:p w:rsidR="00000000" w:rsidDel="00000000" w:rsidP="00000000" w:rsidRDefault="00000000" w:rsidRPr="00000000" w14:paraId="00000069">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On birinci ve 12. sınıflarda öğrencilerin ulusal öğretim programına ya da IB Diploma Programına devam etme seçenekleri vardır. IB/Diploma Programına (DP) devam etmek isteyen 10. Sınıf öğrencilerinin dışarıdan İngilizce dil sınav sonucu almaları gerekir.  Öğrencilere yaşları/düzeyleri için en uygun sınav olan TOEFL ITP sınavına girmeleri önerilir ya da öğrenciler TOEFL IBT, IELTS, FCE, CPE veya IGCSE İngilizce Edebiyat sınavlarından birine girmeyi seçebilirler.  Bu sınavların her biri için geçme notları Lisemizin web sitesinde yayınlanır.  Okul süreci kolaylaştırmak ve DP’ye hazırlık yolculuklarında onları desteklemek amacıyla öğrencilerin TOEFL ITP sınavına okulda makul bir ücret karşılığında girmeleri için gereken düzenlemeleri yapar. Öğrencilerin DP’ye ya da bir İngilizce A dersine kabul edilmeleri için 10. sınıfın sonuna kadar sınavlara birkaç kez girmelerine ve İngilizce puanlarını sunmalarına izin verilir. </w:t>
      </w:r>
    </w:p>
    <w:p w:rsidR="00000000" w:rsidDel="00000000" w:rsidP="00000000" w:rsidRDefault="00000000" w:rsidRPr="00000000" w14:paraId="0000006A">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Diploma Programına girdikten sonra öğrenciler, hangi konunun üniversite planlarına en uygun olduğu konusundaki düşünceleri dikkate alınarak, DP Koordinatörü ve eski İngilizce dil öğretmenleri ile görüşülerek ve dışarıdan aldıkları İngilizce sınav sonuçlarına bakılarak İngilizce A Standart Düzey (SL), Yüksek Düzey (HL) ya da İngilizce B Yüksek Düzey (HL) derslerine yerleştirilirler.  TOEFL ITP sınavında 580 ve üzerinde puan alan öğrencilerin İngilizce A’yı seçmelerine izin verilir. Sınav puanı 550 ile 580 arasında olan öğrenciler İngilizce B’ye yerleştirilir ya da bu öğrencilerin MYP sonuçlarına ve öğretmen gözlemleri/tavsiyelerine dayanarak ve öğrenciler ve velileriyle görüştükten sonra DP Koordinatörünün yönlendirmesi/desteğiyle İngilizce A SL-HL’yi seçmelerine izin verilebilir.</w:t>
      </w:r>
    </w:p>
    <w:p w:rsidR="00000000" w:rsidDel="00000000" w:rsidP="00000000" w:rsidRDefault="00000000" w:rsidRPr="00000000" w14:paraId="0000006B">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Benzer şekilde Türkçe Edebiyat Standart Düzey (SL) ve Yüksek Düzey (HL) derslerine yerleştirmeler de hangi konuların öğrencilerin üniversite planlarına en uygun olduğuna, MYP’nin 5. Yılında/10. Sınıfta Türkçe derslerindeki performanslarına ve öğretmenlerin gözlemlerine/tavsiyelerine göre IB DP Koordinatörü ile görüşüldükten sonra yapılır. Türkçe A Edebiyat Yüksel Düzey (HL) seçmek isteyen öğrencilerin 10. Sınıf not dökümünde ortalamaları yüzde 85 olmalıdır. Türkçe A Edebiyat SL seçmek isteyenler için (seçmeyi planladıkları bütün derslerde olduğu gibi) en az yüzde 75 gereklidir. </w:t>
      </w:r>
    </w:p>
    <w:p w:rsidR="00000000" w:rsidDel="00000000" w:rsidP="00000000" w:rsidRDefault="00000000" w:rsidRPr="00000000" w14:paraId="0000006C">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Ulusal öğretim programını izlemek isteyen 11. ve 12. Sınıf öğrencileri İngilizce dil sınıflarından ileri ya da genel düzeyden birine yerleştirilirler.</w:t>
      </w:r>
    </w:p>
    <w:p w:rsidR="00000000" w:rsidDel="00000000" w:rsidP="00000000" w:rsidRDefault="00000000" w:rsidRPr="00000000" w14:paraId="0000006D">
      <w:pPr>
        <w:tabs>
          <w:tab w:val="left" w:leader="none" w:pos="660"/>
          <w:tab w:val="right" w:leader="none" w:pos="9396"/>
        </w:tabs>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İster IB/DP ister ulusal öğretim programında çalışıyor olsunlar bütün 11. ve 12. Sınıf öğrencileri için ikinci yabancı dil dersleri zorunludur. Öğrenciler 9. Sınıfta seçtikleri ikinci yabancı dile devam ederler. </w:t>
      </w:r>
    </w:p>
    <w:p w:rsidR="00000000" w:rsidDel="00000000" w:rsidP="00000000" w:rsidRDefault="00000000" w:rsidRPr="00000000" w14:paraId="0000006E">
      <w:pPr>
        <w:tabs>
          <w:tab w:val="left" w:leader="none" w:pos="660"/>
          <w:tab w:val="right" w:leader="none" w:pos="9396"/>
        </w:tabs>
        <w:spacing w:after="30" w:before="3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6F">
      <w:pPr>
        <w:pStyle w:val="Heading1"/>
        <w:numPr>
          <w:ilvl w:val="0"/>
          <w:numId w:val="10"/>
        </w:numPr>
        <w:spacing w:after="30" w:before="30" w:lineRule="auto"/>
        <w:ind w:left="4187" w:hanging="360"/>
        <w:rPr>
          <w:rFonts w:ascii="Calibri" w:cs="Calibri" w:eastAsia="Calibri" w:hAnsi="Calibri"/>
        </w:rPr>
      </w:pPr>
      <w:bookmarkStart w:colFirst="0" w:colLast="0" w:name="_heading=h.3as4poj" w:id="5"/>
      <w:bookmarkEnd w:id="5"/>
      <w:r w:rsidDel="00000000" w:rsidR="00000000" w:rsidRPr="00000000">
        <w:rPr>
          <w:rFonts w:ascii="Calibri" w:cs="Calibri" w:eastAsia="Calibri" w:hAnsi="Calibri"/>
          <w:rtl w:val="0"/>
        </w:rPr>
        <w:t xml:space="preserve">Görevler ve Sorumluluklar</w:t>
      </w:r>
    </w:p>
    <w:p w:rsidR="00000000" w:rsidDel="00000000" w:rsidP="00000000" w:rsidRDefault="00000000" w:rsidRPr="00000000" w14:paraId="0000007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Hem ana dilinde hem de yabancı dillerdeki dil öğretimi öğrencilerin aşağıdakileri yapmalarını sağlamayı amaçlar:</w:t>
      </w:r>
    </w:p>
    <w:p w:rsidR="00000000" w:rsidDel="00000000" w:rsidP="00000000" w:rsidRDefault="00000000" w:rsidRPr="00000000" w14:paraId="00000071">
      <w:pPr>
        <w:numPr>
          <w:ilvl w:val="0"/>
          <w:numId w:val="7"/>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 dilini ve yabancı dilleri doğru ve etkili bir şekilde kullanma.</w:t>
      </w:r>
    </w:p>
    <w:p w:rsidR="00000000" w:rsidDel="00000000" w:rsidP="00000000" w:rsidRDefault="00000000" w:rsidRPr="00000000" w14:paraId="00000072">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Düşünme, yaratıcılık, öz değerlendirme, öğrenme, kendini ifade etme, çözümleme ve toplumsal etkileşim becerilerini geliştirme.</w:t>
      </w:r>
    </w:p>
    <w:p w:rsidR="00000000" w:rsidDel="00000000" w:rsidP="00000000" w:rsidRDefault="00000000" w:rsidRPr="00000000" w14:paraId="00000073">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Çeşitli bağlamlarda dinleme, konuşma, okuma, yazma, izleme ve sunum yapmayı geliştirme.</w:t>
      </w:r>
    </w:p>
    <w:p w:rsidR="00000000" w:rsidDel="00000000" w:rsidP="00000000" w:rsidRDefault="00000000" w:rsidRPr="00000000" w14:paraId="00000074">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Yazınsal olan ve olmayan metinleri çözümleme ve incelemeye eleştirel, yaratıcı ve kişisel yaklaşımlar geliştirme.</w:t>
      </w:r>
    </w:p>
    <w:p w:rsidR="00000000" w:rsidDel="00000000" w:rsidP="00000000" w:rsidRDefault="00000000" w:rsidRPr="00000000" w14:paraId="00000075">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Çeşitli kültürlerden ve tarihsel dönemlerden metinlere ilgi duyma.</w:t>
      </w:r>
    </w:p>
    <w:p w:rsidR="00000000" w:rsidDel="00000000" w:rsidP="00000000" w:rsidRDefault="00000000" w:rsidRPr="00000000" w14:paraId="00000076">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Yazınsal ve yazınsal olmayan metinler yoluyla diğer kültürlerin özelliklerini keşfetme ve çözümleme.</w:t>
      </w:r>
    </w:p>
    <w:p w:rsidR="00000000" w:rsidDel="00000000" w:rsidP="00000000" w:rsidRDefault="00000000" w:rsidRPr="00000000" w14:paraId="00000077">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Çeşitli ortamlar /medya yoluyla dili keşfetme.</w:t>
      </w:r>
    </w:p>
    <w:p w:rsidR="00000000" w:rsidDel="00000000" w:rsidP="00000000" w:rsidRDefault="00000000" w:rsidRPr="00000000" w14:paraId="00000078">
      <w:pPr>
        <w:numPr>
          <w:ilvl w:val="0"/>
          <w:numId w:val="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öğrenimine ve edebiyata ömür boyu sürecek bir ilgi geliştirme.</w:t>
      </w:r>
    </w:p>
    <w:p w:rsidR="00000000" w:rsidDel="00000000" w:rsidP="00000000" w:rsidRDefault="00000000" w:rsidRPr="00000000" w14:paraId="00000079">
      <w:pPr>
        <w:numPr>
          <w:ilvl w:val="0"/>
          <w:numId w:val="7"/>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Dilsel ve yazınsal kavramları ve becerileri farklı ve özgün bağlamlarda kullanma.</w:t>
      </w:r>
    </w:p>
    <w:p w:rsidR="00000000" w:rsidDel="00000000" w:rsidP="00000000" w:rsidRDefault="00000000" w:rsidRPr="00000000" w14:paraId="0000007A">
      <w:pPr>
        <w:pStyle w:val="Heading3"/>
        <w:keepNext w:val="0"/>
        <w:keepLines w:val="0"/>
        <w:jc w:val="both"/>
        <w:rPr>
          <w:rFonts w:ascii="Calibri" w:cs="Calibri" w:eastAsia="Calibri" w:hAnsi="Calibri"/>
          <w:sz w:val="26"/>
          <w:szCs w:val="26"/>
        </w:rPr>
      </w:pPr>
      <w:bookmarkStart w:colFirst="0" w:colLast="0" w:name="_heading=h.w1vqi9z7hva1" w:id="6"/>
      <w:bookmarkEnd w:id="6"/>
      <w:r w:rsidDel="00000000" w:rsidR="00000000" w:rsidRPr="00000000">
        <w:rPr>
          <w:rFonts w:ascii="Calibri" w:cs="Calibri" w:eastAsia="Calibri" w:hAnsi="Calibri"/>
          <w:sz w:val="26"/>
          <w:szCs w:val="26"/>
          <w:rtl w:val="0"/>
        </w:rPr>
        <w:t xml:space="preserve">Dil Öğretmenlerinin Sorumlulukları </w:t>
      </w:r>
    </w:p>
    <w:p w:rsidR="00000000" w:rsidDel="00000000" w:rsidP="00000000" w:rsidRDefault="00000000" w:rsidRPr="00000000" w14:paraId="0000007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Dil öğretmenleri dil gelişimini desteklemede çok önemli bir rol oynarlar. Dil öğretmenleri,</w:t>
      </w:r>
    </w:p>
    <w:p w:rsidR="00000000" w:rsidDel="00000000" w:rsidP="00000000" w:rsidRDefault="00000000" w:rsidRPr="00000000" w14:paraId="0000007C">
      <w:pPr>
        <w:numPr>
          <w:ilvl w:val="0"/>
          <w:numId w:val="5"/>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Yaratıcı bir dil öğrenme ortamını düzenlerler.</w:t>
      </w:r>
    </w:p>
    <w:p w:rsidR="00000000" w:rsidDel="00000000" w:rsidP="00000000" w:rsidRDefault="00000000" w:rsidRPr="00000000" w14:paraId="0000007D">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dinleme, konuşma, okuma, yazma ve medya okuryazarlığı becerilerini geliştirmek için etkili yöntemler kullanırlar.</w:t>
      </w:r>
    </w:p>
    <w:p w:rsidR="00000000" w:rsidDel="00000000" w:rsidP="00000000" w:rsidRDefault="00000000" w:rsidRPr="00000000" w14:paraId="0000007E">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 dilinin ve yabancı dillerin gelişimini destekleyen aşağıdakiler gibi etkinlikler tasarlarlar: </w:t>
      </w:r>
    </w:p>
    <w:p w:rsidR="00000000" w:rsidDel="00000000" w:rsidP="00000000" w:rsidRDefault="00000000" w:rsidRPr="00000000" w14:paraId="0000007F">
      <w:pPr>
        <w:numPr>
          <w:ilvl w:val="1"/>
          <w:numId w:val="5"/>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Yazılı, görsel ve sözlü metinleri çözümleme</w:t>
      </w:r>
    </w:p>
    <w:p w:rsidR="00000000" w:rsidDel="00000000" w:rsidP="00000000" w:rsidRDefault="00000000" w:rsidRPr="00000000" w14:paraId="00000080">
      <w:pPr>
        <w:numPr>
          <w:ilvl w:val="1"/>
          <w:numId w:val="5"/>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Drama ve yaratıcı yazma etkinlikleri</w:t>
      </w:r>
    </w:p>
    <w:p w:rsidR="00000000" w:rsidDel="00000000" w:rsidP="00000000" w:rsidRDefault="00000000" w:rsidRPr="00000000" w14:paraId="00000081">
      <w:pPr>
        <w:numPr>
          <w:ilvl w:val="1"/>
          <w:numId w:val="5"/>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Okulun edebiyat kulüpleri için yazma</w:t>
      </w:r>
    </w:p>
    <w:p w:rsidR="00000000" w:rsidDel="00000000" w:rsidP="00000000" w:rsidRDefault="00000000" w:rsidRPr="00000000" w14:paraId="00000082">
      <w:pPr>
        <w:numPr>
          <w:ilvl w:val="1"/>
          <w:numId w:val="5"/>
        </w:numPr>
        <w:spacing w:after="0" w:lineRule="auto"/>
        <w:ind w:left="1440" w:hanging="360"/>
        <w:rPr>
          <w:rFonts w:ascii="Calibri" w:cs="Calibri" w:eastAsia="Calibri" w:hAnsi="Calibri"/>
        </w:rPr>
      </w:pPr>
      <w:r w:rsidDel="00000000" w:rsidR="00000000" w:rsidRPr="00000000">
        <w:rPr>
          <w:rFonts w:ascii="Calibri" w:cs="Calibri" w:eastAsia="Calibri" w:hAnsi="Calibri"/>
          <w:rtl w:val="0"/>
        </w:rPr>
        <w:t xml:space="preserve">Konuşma etkinlikleri, kütüphane etkinlikleri ve tartışmalar.</w:t>
      </w:r>
    </w:p>
    <w:p w:rsidR="00000000" w:rsidDel="00000000" w:rsidP="00000000" w:rsidRDefault="00000000" w:rsidRPr="00000000" w14:paraId="00000083">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Yapıları itibariyle yapılandırmacı ve gelişimsel olan uygun değerlendirme yöntemleri kullanırlar. </w:t>
      </w:r>
    </w:p>
    <w:p w:rsidR="00000000" w:rsidDel="00000000" w:rsidP="00000000" w:rsidRDefault="00000000" w:rsidRPr="00000000" w14:paraId="00000084">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 dil gelişimleri konusunda dönüşümlü düşünmeye teşvik eder ve anlamlı geri bildirimde bulunurlar.</w:t>
      </w:r>
    </w:p>
    <w:p w:rsidR="00000000" w:rsidDel="00000000" w:rsidP="00000000" w:rsidRDefault="00000000" w:rsidRPr="00000000" w14:paraId="00000085">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bireysel öğrenim gereksinimlerini karşılamak için etkinlikleri farklılaştırırlar.</w:t>
      </w:r>
    </w:p>
    <w:p w:rsidR="00000000" w:rsidDel="00000000" w:rsidP="00000000" w:rsidRDefault="00000000" w:rsidRPr="00000000" w14:paraId="00000086">
      <w:pPr>
        <w:numPr>
          <w:ilvl w:val="0"/>
          <w:numId w:val="5"/>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dil gelişimi konusunda velileri çevrim içi platformlar (Moodle, Managebac, K-12), PYP ve MYP karneleri, portfolyolar, veli toplantıları ve MEB karneleri gibi çeşitli bildirme araçlarını kullanarak düzenli olarak bilgilendirirler. </w:t>
      </w:r>
    </w:p>
    <w:p w:rsidR="00000000" w:rsidDel="00000000" w:rsidP="00000000" w:rsidRDefault="00000000" w:rsidRPr="00000000" w14:paraId="00000087">
      <w:pPr>
        <w:pStyle w:val="Heading3"/>
        <w:keepNext w:val="0"/>
        <w:keepLines w:val="0"/>
        <w:jc w:val="both"/>
        <w:rPr>
          <w:rFonts w:ascii="Calibri" w:cs="Calibri" w:eastAsia="Calibri" w:hAnsi="Calibri"/>
          <w:sz w:val="26"/>
          <w:szCs w:val="26"/>
        </w:rPr>
      </w:pPr>
      <w:bookmarkStart w:colFirst="0" w:colLast="0" w:name="_heading=h.k73ojhfkih8" w:id="7"/>
      <w:bookmarkEnd w:id="7"/>
      <w:r w:rsidDel="00000000" w:rsidR="00000000" w:rsidRPr="00000000">
        <w:rPr>
          <w:rFonts w:ascii="Calibri" w:cs="Calibri" w:eastAsia="Calibri" w:hAnsi="Calibri"/>
          <w:sz w:val="26"/>
          <w:szCs w:val="26"/>
          <w:rtl w:val="0"/>
        </w:rPr>
        <w:t xml:space="preserve">Diğer Çalışanların Sorumlulukları </w:t>
      </w:r>
    </w:p>
    <w:p w:rsidR="00000000" w:rsidDel="00000000" w:rsidP="00000000" w:rsidRDefault="00000000" w:rsidRPr="00000000" w14:paraId="00000088">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Okuryazarlık ve dil edinimi öğrenimin merkezinde yer aldığı için bütün eğitmenler (öğretmenler, danışmanlar, kütüphaneciler, yöneticiler ve IB Koordinatörleri) dil öğrenimini kolaylaştırmak ve dil öğrenimine katkıda bulunmakla sorumlu dil öğretmenleridir. Bu kişiler,</w:t>
      </w:r>
    </w:p>
    <w:p w:rsidR="00000000" w:rsidDel="00000000" w:rsidP="00000000" w:rsidRDefault="00000000" w:rsidRPr="00000000" w14:paraId="00000089">
      <w:pPr>
        <w:numPr>
          <w:ilvl w:val="0"/>
          <w:numId w:val="6"/>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ve okuryazarlık öğrenimini uygulamak için ortaklaşa çalışırlar.</w:t>
      </w:r>
    </w:p>
    <w:p w:rsidR="00000000" w:rsidDel="00000000" w:rsidP="00000000" w:rsidRDefault="00000000" w:rsidRPr="00000000" w14:paraId="0000008A">
      <w:pPr>
        <w:numPr>
          <w:ilvl w:val="0"/>
          <w:numId w:val="6"/>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Bütün konu alanlarında dinleme, konuşma, okuma, yazma ve medya yorumlama becerilerini geliştirmek için tutarlı ve etkili sınıf stratejileri kullanırlar.</w:t>
      </w:r>
    </w:p>
    <w:p w:rsidR="00000000" w:rsidDel="00000000" w:rsidP="00000000" w:rsidRDefault="00000000" w:rsidRPr="00000000" w14:paraId="0000008B">
      <w:pPr>
        <w:numPr>
          <w:ilvl w:val="0"/>
          <w:numId w:val="6"/>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Konularında dil gelişimini desteklemek için anlamlı geri bildirimde bulunur ve uygun değerlendirme stratejileri kullanırlar. </w:t>
      </w:r>
    </w:p>
    <w:p w:rsidR="00000000" w:rsidDel="00000000" w:rsidP="00000000" w:rsidRDefault="00000000" w:rsidRPr="00000000" w14:paraId="0000008C">
      <w:pPr>
        <w:pStyle w:val="Heading3"/>
        <w:keepNext w:val="0"/>
        <w:keepLines w:val="0"/>
        <w:jc w:val="both"/>
        <w:rPr>
          <w:rFonts w:ascii="Calibri" w:cs="Calibri" w:eastAsia="Calibri" w:hAnsi="Calibri"/>
          <w:sz w:val="26"/>
          <w:szCs w:val="26"/>
        </w:rPr>
      </w:pPr>
      <w:bookmarkStart w:colFirst="0" w:colLast="0" w:name="_heading=h.1yvmmhj1y2ix" w:id="8"/>
      <w:bookmarkEnd w:id="8"/>
      <w:r w:rsidDel="00000000" w:rsidR="00000000" w:rsidRPr="00000000">
        <w:rPr>
          <w:rFonts w:ascii="Calibri" w:cs="Calibri" w:eastAsia="Calibri" w:hAnsi="Calibri"/>
          <w:sz w:val="26"/>
          <w:szCs w:val="26"/>
          <w:rtl w:val="0"/>
        </w:rPr>
        <w:t xml:space="preserve">Kütüphanecinin Sorumlulukları </w:t>
      </w:r>
    </w:p>
    <w:p w:rsidR="00000000" w:rsidDel="00000000" w:rsidP="00000000" w:rsidRDefault="00000000" w:rsidRPr="00000000" w14:paraId="0000008D">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Kütüphaneci, aşağıdakiler yoluyla dil gelişimini destekler:</w:t>
      </w:r>
    </w:p>
    <w:p w:rsidR="00000000" w:rsidDel="00000000" w:rsidP="00000000" w:rsidRDefault="00000000" w:rsidRPr="00000000" w14:paraId="0000008E">
      <w:pPr>
        <w:numPr>
          <w:ilvl w:val="0"/>
          <w:numId w:val="3"/>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Kitap ve okuma sevgisi aşılayan etkinliklere ev sahipliği yapmak </w:t>
      </w:r>
    </w:p>
    <w:p w:rsidR="00000000" w:rsidDel="00000000" w:rsidP="00000000" w:rsidRDefault="00000000" w:rsidRPr="00000000" w14:paraId="0000008F">
      <w:pPr>
        <w:numPr>
          <w:ilvl w:val="0"/>
          <w:numId w:val="3"/>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araştırma becerilerini geliştirmek </w:t>
      </w:r>
    </w:p>
    <w:p w:rsidR="00000000" w:rsidDel="00000000" w:rsidP="00000000" w:rsidRDefault="00000000" w:rsidRPr="00000000" w14:paraId="00000090">
      <w:pPr>
        <w:numPr>
          <w:ilvl w:val="0"/>
          <w:numId w:val="3"/>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Okul kütüphanesinin veri tabanlarına, öğrenim kaynaklarına ve uzman (örneğin yazarlar, dilbilimciler) katkılarına erişim sağlamak.</w:t>
      </w:r>
    </w:p>
    <w:p w:rsidR="00000000" w:rsidDel="00000000" w:rsidP="00000000" w:rsidRDefault="00000000" w:rsidRPr="00000000" w14:paraId="00000091">
      <w:pPr>
        <w:numPr>
          <w:ilvl w:val="0"/>
          <w:numId w:val="3"/>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Öğrencilere MLA ilkelerini ve diğer alıntı yapma standartlarını etkin olarak öğretmek. </w:t>
      </w:r>
    </w:p>
    <w:p w:rsidR="00000000" w:rsidDel="00000000" w:rsidP="00000000" w:rsidRDefault="00000000" w:rsidRPr="00000000" w14:paraId="00000092">
      <w:pPr>
        <w:pStyle w:val="Heading3"/>
        <w:keepNext w:val="0"/>
        <w:keepLines w:val="0"/>
        <w:jc w:val="both"/>
        <w:rPr>
          <w:rFonts w:ascii="Calibri" w:cs="Calibri" w:eastAsia="Calibri" w:hAnsi="Calibri"/>
          <w:sz w:val="26"/>
          <w:szCs w:val="26"/>
        </w:rPr>
      </w:pPr>
      <w:bookmarkStart w:colFirst="0" w:colLast="0" w:name="_heading=h.mnteyadr06xx" w:id="9"/>
      <w:bookmarkEnd w:id="9"/>
      <w:r w:rsidDel="00000000" w:rsidR="00000000" w:rsidRPr="00000000">
        <w:rPr>
          <w:rFonts w:ascii="Calibri" w:cs="Calibri" w:eastAsia="Calibri" w:hAnsi="Calibri"/>
          <w:sz w:val="26"/>
          <w:szCs w:val="26"/>
          <w:rtl w:val="0"/>
        </w:rPr>
        <w:t xml:space="preserve">Okul Müdürünün ve IB Koordinatörünün Sorumlulukları </w:t>
      </w:r>
    </w:p>
    <w:p w:rsidR="00000000" w:rsidDel="00000000" w:rsidP="00000000" w:rsidRDefault="00000000" w:rsidRPr="00000000" w14:paraId="00000093">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Okul Müdürü ve IB Koordinatörü dil politikasının başarılı bir şekilde uygulanmasını sağlamak için:</w:t>
      </w:r>
    </w:p>
    <w:p w:rsidR="00000000" w:rsidDel="00000000" w:rsidP="00000000" w:rsidRDefault="00000000" w:rsidRPr="00000000" w14:paraId="00000094">
      <w:pPr>
        <w:numPr>
          <w:ilvl w:val="0"/>
          <w:numId w:val="4"/>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politikasını okulun bütün bileşenlerine ve paydaşlarına aktarır.</w:t>
      </w:r>
    </w:p>
    <w:p w:rsidR="00000000" w:rsidDel="00000000" w:rsidP="00000000" w:rsidRDefault="00000000" w:rsidRPr="00000000" w14:paraId="00000095">
      <w:pPr>
        <w:numPr>
          <w:ilvl w:val="0"/>
          <w:numId w:val="4"/>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politikasının okulun bütün düzeylerinde etkili bir şekilde uygulanmasını sağlar. </w:t>
      </w:r>
    </w:p>
    <w:p w:rsidR="00000000" w:rsidDel="00000000" w:rsidP="00000000" w:rsidRDefault="00000000" w:rsidRPr="00000000" w14:paraId="00000096">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Bütün uygulamalar öğrencilerin kişisel, toplumsal, ulusal ve küresel yaklaşımlarla dil öğrenimine karşı olumlu bir tavır benimsemelerine yardım etmeyi amaçlar. Bu uygulamalar,</w:t>
      </w:r>
    </w:p>
    <w:p w:rsidR="00000000" w:rsidDel="00000000" w:rsidP="00000000" w:rsidRDefault="00000000" w:rsidRPr="00000000" w14:paraId="00000097">
      <w:pPr>
        <w:numPr>
          <w:ilvl w:val="0"/>
          <w:numId w:val="1"/>
        </w:numPr>
        <w:spacing w:after="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Dil öğrenimini anlamlı bir hale getirir; </w:t>
      </w:r>
    </w:p>
    <w:p w:rsidR="00000000" w:rsidDel="00000000" w:rsidP="00000000" w:rsidRDefault="00000000" w:rsidRPr="00000000" w14:paraId="00000098">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uluslararası hoşgörü geliştirmelerini sağlar;</w:t>
      </w:r>
    </w:p>
    <w:p w:rsidR="00000000" w:rsidDel="00000000" w:rsidP="00000000" w:rsidRDefault="00000000" w:rsidRPr="00000000" w14:paraId="00000099">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Öğrencilere kültürler arasındaki benzerlikleri ve farkları ayırt etmeleri için gerekli donanımı sağlar;</w:t>
      </w:r>
    </w:p>
    <w:p w:rsidR="00000000" w:rsidDel="00000000" w:rsidP="00000000" w:rsidRDefault="00000000" w:rsidRPr="00000000" w14:paraId="0000009A">
      <w:pPr>
        <w:numPr>
          <w:ilvl w:val="0"/>
          <w:numId w:val="1"/>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Öğrencilerin küresel birer vatandaş olmalarına yardım eder. </w:t>
      </w:r>
    </w:p>
    <w:p w:rsidR="00000000" w:rsidDel="00000000" w:rsidP="00000000" w:rsidRDefault="00000000" w:rsidRPr="00000000" w14:paraId="0000009B">
      <w:pPr>
        <w:spacing w:after="160" w:line="259"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C">
      <w:pPr>
        <w:spacing w:after="240" w:befor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7.  Farklılaştırılmış Öğretim </w:t>
      </w:r>
    </w:p>
    <w:p w:rsidR="00000000" w:rsidDel="00000000" w:rsidP="00000000" w:rsidRDefault="00000000" w:rsidRPr="00000000" w14:paraId="0000009D">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Okullarında farklılaştırılmış öğretim öğrenme yaşantılarını öğrencilerin hazır bulunuşluklarına, ilgi alanlarına ve gereksinimlerine göre düzenleyerek bireysel bir hızda ilerlemeyi garanti eder. Bu yaklaşım dil yeterlilikleri, öğrenme tarzları ve akademik başarılardaki çeşitliliği kabul ederek becerilerin etkin bir şekilde kullanılmasını ve içerikle gerçek hayat bağlamları arasında anlamlı bağlar kurmayı destekler. </w:t>
      </w:r>
    </w:p>
    <w:p w:rsidR="00000000" w:rsidDel="00000000" w:rsidP="00000000" w:rsidRDefault="00000000" w:rsidRPr="00000000" w14:paraId="0000009E">
      <w:pPr>
        <w:spacing w:after="240"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Ana dili öğretimi</w:t>
      </w:r>
      <w:r w:rsidDel="00000000" w:rsidR="00000000" w:rsidRPr="00000000">
        <w:rPr>
          <w:rFonts w:ascii="Calibri" w:cs="Calibri" w:eastAsia="Calibri" w:hAnsi="Calibri"/>
          <w:rtl w:val="0"/>
        </w:rPr>
        <w:t xml:space="preserve">nde farklılaştırma, dinleme, konuşma, okuma ve yazma becerileri üzerine odaklanarak bütün düzeylerde dil gelişimini destekler. Öğretmenler öğrencilerin hazır bulunuşluğunun yön verdiği görevler ve değerlendirmeler planlayarak bölüm başkanları, koordinatörler ve pedagojik liderlik ekipleri arasında eşgüdüm yoluyla PYP ile MYP arasında ve ötesinde köprüler kurarlar. İlerlemeyi ölçmek için iyi düşünülerek tasarlanmış etkinlikler ve dereceli puanlama anahtarlarıyla farklılaştırma, içerik, süreçler ve son ürünlerin içine yerleştirilir.</w:t>
      </w:r>
    </w:p>
    <w:p w:rsidR="00000000" w:rsidDel="00000000" w:rsidP="00000000" w:rsidRDefault="00000000" w:rsidRPr="00000000" w14:paraId="0000009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İngilizce başta olmak üzere </w:t>
      </w:r>
      <w:r w:rsidDel="00000000" w:rsidR="00000000" w:rsidRPr="00000000">
        <w:rPr>
          <w:rFonts w:ascii="Calibri" w:cs="Calibri" w:eastAsia="Calibri" w:hAnsi="Calibri"/>
          <w:b w:val="1"/>
          <w:rtl w:val="0"/>
        </w:rPr>
        <w:t xml:space="preserve">yabancı dil öğretimi</w:t>
      </w:r>
      <w:r w:rsidDel="00000000" w:rsidR="00000000" w:rsidRPr="00000000">
        <w:rPr>
          <w:rFonts w:ascii="Calibri" w:cs="Calibri" w:eastAsia="Calibri" w:hAnsi="Calibri"/>
          <w:rtl w:val="0"/>
        </w:rPr>
        <w:t xml:space="preserve">nde farklılaştırma, sorgulamaya dayanan yöntemler, ekip halinde öğretme, esnek gruplar ve aşamalı yerleştirme yoluyla gerçekleştirilir. DP öncesinde öğretim programı planlaması yetkinlik düzeylerini, bilişsel becerileri ve değerlendirmeleri göz önünde bulundurur. Öğrenciler, testler ve öğretmen değerlendirmelerinden gelen verilere göre aşamalar boyunca ilerler ve gerektiğinde fazladan destek alırlar ve kaynaklar kullanırlar. Yedinci Sınıftan 12. Sınıfa kadar üst düzey başarı gösterenler akademik dil becerilerini zenginleştirmek için JMUN ve MUN gibi girişimlere katılmaya teşvik edilirler. </w:t>
      </w:r>
    </w:p>
    <w:p w:rsidR="00000000" w:rsidDel="00000000" w:rsidP="00000000" w:rsidRDefault="00000000" w:rsidRPr="00000000" w14:paraId="000000A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Farklılaştırılmış öğretim bütün öğrencilerin yetenekleri ve idealleriyle uyumlu, kaliteli bir eğitim almalarını garanti etmek için itici gücünü öğretmenler, koordinatörler ve ailelerin ortak çalışmasından alan dinamik bir süreçtir. Özel eğitim gereksinimleri olan öğrencilere özel farklılaştırılmış eğitim için Kapsama Politikamıza bakınız. </w:t>
      </w:r>
    </w:p>
    <w:p w:rsidR="00000000" w:rsidDel="00000000" w:rsidP="00000000" w:rsidRDefault="00000000" w:rsidRPr="00000000" w14:paraId="000000A1">
      <w:pPr>
        <w:spacing w:after="240" w:before="240" w:lineRule="auto"/>
        <w:jc w:val="both"/>
        <w:rPr>
          <w:b w:val="1"/>
          <w:sz w:val="28"/>
          <w:szCs w:val="28"/>
          <w:highlight w:val="white"/>
        </w:rPr>
      </w:pPr>
      <w:r w:rsidDel="00000000" w:rsidR="00000000" w:rsidRPr="00000000">
        <w:rPr>
          <w:rFonts w:ascii="Calibri" w:cs="Calibri" w:eastAsia="Calibri" w:hAnsi="Calibri"/>
          <w:b w:val="1"/>
          <w:sz w:val="28"/>
          <w:szCs w:val="28"/>
          <w:rtl w:val="0"/>
        </w:rPr>
        <w:t xml:space="preserve">8. </w:t>
      </w:r>
      <w:r w:rsidDel="00000000" w:rsidR="00000000" w:rsidRPr="00000000">
        <w:rPr>
          <w:b w:val="1"/>
          <w:sz w:val="28"/>
          <w:szCs w:val="28"/>
          <w:highlight w:val="white"/>
          <w:rtl w:val="0"/>
        </w:rPr>
        <w:t xml:space="preserve">Özel Bilkent Kütüphaneleri</w:t>
      </w:r>
    </w:p>
    <w:p w:rsidR="00000000" w:rsidDel="00000000" w:rsidP="00000000" w:rsidRDefault="00000000" w:rsidRPr="00000000" w14:paraId="000000A2">
      <w:pPr>
        <w:spacing w:after="240" w:befor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Bilkent Üniversitesi Kütüphanesinin desteğiyle 1998’de kurulan okul kütüphanelerimiz, ilkokul, ortaokul ve lise öğrencilerimizin yanı sıra öğretmenlere hizmet eder. Okul topluluğunun tüm üyelerinin Bilkent Üniversitesi Kütüphanesi, BLIS Kütüphanesi ve Özel Bilkent Okulları kütüphanelerine erişini vardır. Kaynaklar MEB yönetmelikleri, IB standartları ve ulusal ve uluslararası öğretim programlarını destekleyen UNESCO Okul Kütüphanesi Kılavuzuna göre geliştirilmektedir. </w:t>
      </w:r>
    </w:p>
    <w:p w:rsidR="00000000" w:rsidDel="00000000" w:rsidP="00000000" w:rsidRDefault="00000000" w:rsidRPr="00000000" w14:paraId="000000A3">
      <w:pPr>
        <w:spacing w:after="240" w:befor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Kütüphaneler okulun çok dilli doğasını yansıtmak için Türkçe, İngilizce ve birkaç diğer dilde ulaşılabilir derlemeler sunar. Kaynak seçiminde uzman görüşleri, yayınevi katalogları ve okul gereksinimleri dikkate alınarak kütüphanenin çeşitli ve kapsayıcı bir derlemesi olması sağlanır. Bilkent Üniversitesi Kütüphanesi veri tabanları yoluyla yaklaşık 70 dilde elektronik dergiler ve kitaplar da dahil olmak üzere çevrim içi kaynaklara erişim, hem kampüste hem de her bir öğretmen ve öğrenciye verilen VPN özellikleriyle kampüs dışında sağlanmaktadır. </w:t>
      </w:r>
    </w:p>
    <w:p w:rsidR="00000000" w:rsidDel="00000000" w:rsidP="00000000" w:rsidRDefault="00000000" w:rsidRPr="00000000" w14:paraId="000000A4">
      <w:pPr>
        <w:spacing w:after="240" w:before="240" w:lineRule="auto"/>
        <w:jc w:val="both"/>
        <w:rPr>
          <w:rFonts w:ascii="Calibri" w:cs="Calibri" w:eastAsia="Calibri" w:hAnsi="Calibri"/>
          <w:highlight w:val="white"/>
        </w:rPr>
      </w:pPr>
      <w:bookmarkStart w:colFirst="0" w:colLast="0" w:name="_heading=h.skgcb44u2afa" w:id="10"/>
      <w:bookmarkEnd w:id="10"/>
      <w:r w:rsidDel="00000000" w:rsidR="00000000" w:rsidRPr="00000000">
        <w:rPr>
          <w:rFonts w:ascii="Calibri" w:cs="Calibri" w:eastAsia="Calibri" w:hAnsi="Calibri"/>
          <w:highlight w:val="white"/>
          <w:rtl w:val="0"/>
        </w:rPr>
        <w:t xml:space="preserve">Okul yönetimi, kütüphaneciler, zümre başkanları ortak çalışarak öğretmen ve öğrenci önerileri ve gereksinimlerine göre kütüphane kaynaklarını güncelleme ve genişletmeye yıllık bir bütçe ayırır. Kütüphanenin kullanımını desteklemek için kütüphane kuralları ve önemli anlaşmalar öğrencilere eğitim-öğretim yılının başında tanıtılır ve sınıf çizelgelerine düzenli kütüphane ziyaretleri eklenir. Kütüphaneciler ve öğretmenler bilgi okuryazarlığı becerilerini geliştirmek ve okumayı desteklemek için yazar konuşmaları ve okuma odaklı etkinlikler de dahil olmak üzere etkinlikler tasarlarlar. Kütüphaneciler aynı zamanda akademik dürüstlük eğitiminde anahtar bir rol oynarlar. </w:t>
      </w:r>
    </w:p>
    <w:p w:rsidR="00000000" w:rsidDel="00000000" w:rsidP="00000000" w:rsidRDefault="00000000" w:rsidRPr="00000000" w14:paraId="000000A5">
      <w:pPr>
        <w:spacing w:after="240" w:befor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Sınıflar ve genel olarak bina, okumayı teşvik etmek üzere düzenlenmiştir ve duyuru panoları öğrenci çalışmalarını ve okuma malzemelerini sergiler. İlkokul ve ortaokul sınıf kütüphaneleri öğrenimi ve katılımı daha ileri bir düzeyde teşvik etmek için kütüphaneciler, öğretmenler ve öğrenciler tarafından ortak çalışmayla düzenlenir.</w:t>
      </w:r>
    </w:p>
    <w:p w:rsidR="00000000" w:rsidDel="00000000" w:rsidP="00000000" w:rsidRDefault="00000000" w:rsidRPr="00000000" w14:paraId="000000A6">
      <w:pPr>
        <w:spacing w:after="30" w:before="3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7">
      <w:pPr>
        <w:pStyle w:val="Heading1"/>
        <w:numPr>
          <w:ilvl w:val="0"/>
          <w:numId w:val="11"/>
        </w:numPr>
        <w:spacing w:after="30" w:before="30" w:lineRule="auto"/>
        <w:ind w:left="720" w:firstLine="360"/>
        <w:rPr>
          <w:rFonts w:ascii="Calibri" w:cs="Calibri" w:eastAsia="Calibri" w:hAnsi="Calibri"/>
        </w:rPr>
      </w:pPr>
      <w:bookmarkStart w:colFirst="0" w:colLast="0" w:name="_heading=h.23ckvvd" w:id="11"/>
      <w:bookmarkEnd w:id="11"/>
      <w:r w:rsidDel="00000000" w:rsidR="00000000" w:rsidRPr="00000000">
        <w:rPr>
          <w:rFonts w:ascii="Calibri" w:cs="Calibri" w:eastAsia="Calibri" w:hAnsi="Calibri"/>
          <w:rtl w:val="0"/>
        </w:rPr>
        <w:t xml:space="preserve">Dil Politikasının Diğer Okul Politikalarıyla Eklemlenmesi </w:t>
      </w:r>
    </w:p>
    <w:p w:rsidR="00000000" w:rsidDel="00000000" w:rsidP="00000000" w:rsidRDefault="00000000" w:rsidRPr="00000000" w14:paraId="000000A8">
      <w:pPr>
        <w:spacing w:after="30" w:before="30" w:lineRule="auto"/>
        <w:jc w:val="both"/>
        <w:rPr>
          <w:rFonts w:ascii="Calibri" w:cs="Calibri" w:eastAsia="Calibri" w:hAnsi="Calibri"/>
        </w:rPr>
        <w:sectPr>
          <w:type w:val="nextPage"/>
          <w:pgSz w:h="16838" w:w="11906" w:orient="portrait"/>
          <w:pgMar w:bottom="1440" w:top="1440" w:left="1800" w:right="1800" w:header="708" w:footer="708"/>
        </w:sectPr>
      </w:pPr>
      <w:r w:rsidDel="00000000" w:rsidR="00000000" w:rsidRPr="00000000">
        <w:rPr>
          <w:rFonts w:ascii="Calibri" w:cs="Calibri" w:eastAsia="Calibri" w:hAnsi="Calibri"/>
          <w:rtl w:val="0"/>
        </w:rPr>
        <w:t xml:space="preserve">Özel Bilkent Okullarının bütün politikaları, Öğrenci Kabul Politikası, Kapsama Politikası, Değerlendirme Politikası ve Akademik Dürüstlük Politikası dil öğretimini ve öğrenimini doğrudan etkiler ve bu politikalar Dil Politikasıyla sürekli etkileşim içindedir. </w:t>
      </w:r>
    </w:p>
    <w:p w:rsidR="00000000" w:rsidDel="00000000" w:rsidP="00000000" w:rsidRDefault="00000000" w:rsidRPr="00000000" w14:paraId="000000A9">
      <w:pPr>
        <w:pStyle w:val="Heading1"/>
        <w:numPr>
          <w:ilvl w:val="0"/>
          <w:numId w:val="10"/>
        </w:numPr>
        <w:spacing w:after="30" w:before="30" w:lineRule="auto"/>
        <w:ind w:left="0" w:firstLine="0"/>
        <w:rPr>
          <w:rFonts w:ascii="Calibri" w:cs="Calibri" w:eastAsia="Calibri" w:hAnsi="Calibri"/>
        </w:rPr>
      </w:pPr>
      <w:bookmarkStart w:colFirst="0" w:colLast="0" w:name="_heading=h.vx1227" w:id="12"/>
      <w:bookmarkEnd w:id="12"/>
      <w:r w:rsidDel="00000000" w:rsidR="00000000" w:rsidRPr="00000000">
        <w:rPr>
          <w:rFonts w:ascii="Calibri" w:cs="Calibri" w:eastAsia="Calibri" w:hAnsi="Calibri"/>
          <w:rtl w:val="0"/>
        </w:rPr>
        <w:t xml:space="preserve">Kaynaklar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Özel Bilkent İlkokulu Dil Politikası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Özel Bilkent Lisesi Dil Politikası</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MYP: İlkelerden Uygulamaya. Cardiff, Wales: United Kingdom, 2014.</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Bir okul dil politikası geliştirmek için İlk Yıllar Programı, Ortaokul Yılları Programı ve Diploma Programı yol gösterici ilkeleri. Cardiff, Wales: United Kingdom, 2008.</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MYP Dil ve Edebiyat Kılavuzu (2014)</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30" w:before="30" w:lineRule="auto"/>
        <w:jc w:val="both"/>
        <w:rPr>
          <w:rFonts w:ascii="Calibri" w:cs="Calibri" w:eastAsia="Calibri" w:hAnsi="Calibri"/>
        </w:rPr>
      </w:pPr>
      <w:r w:rsidDel="00000000" w:rsidR="00000000" w:rsidRPr="00000000">
        <w:rPr>
          <w:rFonts w:ascii="Calibri" w:cs="Calibri" w:eastAsia="Calibri" w:hAnsi="Calibri"/>
          <w:rtl w:val="0"/>
        </w:rPr>
        <w:t xml:space="preserve">MYP Dil Edinimi Kılavuzu (2020 - Ocak 2021) (Fatma, 13.12.2024 mtg)</w:t>
      </w:r>
    </w:p>
    <w:p w:rsidR="00000000" w:rsidDel="00000000" w:rsidP="00000000" w:rsidRDefault="00000000" w:rsidRPr="00000000" w14:paraId="000000B0">
      <w:pPr>
        <w:rPr/>
      </w:pPr>
      <w:r w:rsidDel="00000000" w:rsidR="00000000" w:rsidRPr="00000000">
        <w:rPr>
          <w:rtl w:val="0"/>
        </w:rPr>
      </w:r>
    </w:p>
    <w:sectPr>
      <w:type w:val="nextPage"/>
      <w:pgSz w:h="16838" w:w="11906" w:orient="portrait"/>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spacing w:after="120" w:line="480" w:lineRule="auto"/>
      <w:rPr>
        <w:sz w:val="20"/>
        <w:szCs w:val="20"/>
      </w:rPr>
    </w:pPr>
    <w:r w:rsidDel="00000000" w:rsidR="00000000" w:rsidRPr="00000000">
      <w:rPr>
        <w:sz w:val="20"/>
        <w:szCs w:val="20"/>
        <w:rtl w:val="0"/>
      </w:rPr>
      <w:t xml:space="preserve">International Baccalaureate Learner Profile, © International Baccalaureate, Published July 2007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spacing w:after="120" w:line="480" w:lineRule="auto"/>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4187"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1">
    <w:lvl w:ilvl="0">
      <w:start w:val="9"/>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480" w:lineRule="auto"/>
      <w:ind w:left="720" w:hanging="360"/>
    </w:pPr>
    <w:rPr>
      <w:b w:val="1"/>
      <w:sz w:val="28"/>
      <w:szCs w:val="28"/>
    </w:rPr>
  </w:style>
  <w:style w:type="paragraph" w:styleId="Heading2">
    <w:name w:val="heading 2"/>
    <w:basedOn w:val="Normal"/>
    <w:next w:val="Normal"/>
    <w:pPr>
      <w:keepNext w:val="1"/>
      <w:keepLines w:val="1"/>
      <w:spacing w:after="240" w:before="40" w:lineRule="auto"/>
      <w:ind w:left="720" w:hanging="360"/>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A3099"/>
    <w:pPr>
      <w:spacing w:after="200" w:line="276" w:lineRule="auto"/>
    </w:pPr>
    <w:rPr>
      <w:rFonts w:ascii="Cambria" w:cs="Cambria" w:hAnsi="Cambria"/>
      <w:lang w:eastAsia="tr-TR"/>
    </w:rPr>
  </w:style>
  <w:style w:type="paragraph" w:styleId="Heading1">
    <w:name w:val="heading 1"/>
    <w:basedOn w:val="Normal"/>
    <w:next w:val="Normal"/>
    <w:link w:val="Heading1Char"/>
    <w:uiPriority w:val="9"/>
    <w:qFormat w:val="1"/>
    <w:rsid w:val="00DA3099"/>
    <w:pPr>
      <w:keepNext w:val="1"/>
      <w:keepLines w:val="1"/>
      <w:numPr>
        <w:numId w:val="8"/>
      </w:numPr>
      <w:spacing w:before="480"/>
      <w:ind w:left="720"/>
      <w:outlineLvl w:val="0"/>
    </w:pPr>
    <w:rPr>
      <w:rFonts w:cstheme="majorBidi" w:eastAsiaTheme="majorEastAsia"/>
      <w:b w:val="1"/>
      <w:bCs w:val="1"/>
      <w:sz w:val="28"/>
      <w:szCs w:val="28"/>
      <w:lang w:val="en-GB"/>
    </w:rPr>
  </w:style>
  <w:style w:type="paragraph" w:styleId="Heading2">
    <w:name w:val="heading 2"/>
    <w:basedOn w:val="Normal"/>
    <w:next w:val="Normal"/>
    <w:link w:val="Heading2Char"/>
    <w:uiPriority w:val="9"/>
    <w:unhideWhenUsed w:val="1"/>
    <w:qFormat w:val="1"/>
    <w:rsid w:val="00DA3099"/>
    <w:pPr>
      <w:keepNext w:val="1"/>
      <w:keepLines w:val="1"/>
      <w:numPr>
        <w:ilvl w:val="1"/>
        <w:numId w:val="8"/>
      </w:numPr>
      <w:spacing w:after="240" w:before="40"/>
      <w:outlineLvl w:val="1"/>
    </w:pPr>
    <w:rPr>
      <w:rFonts w:cstheme="majorBidi" w:eastAsiaTheme="majorEastAsia"/>
      <w:b w:val="1"/>
      <w:sz w:val="24"/>
      <w:szCs w:val="24"/>
      <w:lang w:val="en-GB"/>
    </w:rPr>
  </w:style>
  <w:style w:type="paragraph" w:styleId="Heading3">
    <w:name w:val="heading 3"/>
    <w:basedOn w:val="Normal"/>
    <w:next w:val="Normal"/>
    <w:link w:val="Heading3Char"/>
    <w:uiPriority w:val="9"/>
    <w:unhideWhenUsed w:val="1"/>
    <w:qFormat w:val="1"/>
    <w:rsid w:val="00DA3099"/>
    <w:pPr>
      <w:keepNext w:val="1"/>
      <w:keepLines w:val="1"/>
      <w:spacing w:after="80" w:before="280"/>
      <w:outlineLvl w:val="2"/>
    </w:pPr>
    <w:rPr>
      <w:b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A3099"/>
    <w:rPr>
      <w:rFonts w:ascii="Cambria" w:hAnsi="Cambria" w:cstheme="majorBidi" w:eastAsiaTheme="majorEastAsia"/>
      <w:b w:val="1"/>
      <w:bCs w:val="1"/>
      <w:sz w:val="28"/>
      <w:szCs w:val="28"/>
      <w:lang w:eastAsia="tr-TR" w:val="en-GB"/>
    </w:rPr>
  </w:style>
  <w:style w:type="character" w:styleId="Heading2Char" w:customStyle="1">
    <w:name w:val="Heading 2 Char"/>
    <w:basedOn w:val="DefaultParagraphFont"/>
    <w:link w:val="Heading2"/>
    <w:uiPriority w:val="9"/>
    <w:rsid w:val="00DA3099"/>
    <w:rPr>
      <w:rFonts w:ascii="Cambria" w:hAnsi="Cambria" w:cstheme="majorBidi" w:eastAsiaTheme="majorEastAsia"/>
      <w:b w:val="1"/>
      <w:sz w:val="24"/>
      <w:szCs w:val="24"/>
      <w:lang w:eastAsia="tr-TR" w:val="en-GB"/>
    </w:rPr>
  </w:style>
  <w:style w:type="character" w:styleId="Heading3Char" w:customStyle="1">
    <w:name w:val="Heading 3 Char"/>
    <w:basedOn w:val="DefaultParagraphFont"/>
    <w:link w:val="Heading3"/>
    <w:uiPriority w:val="9"/>
    <w:rsid w:val="00DA3099"/>
    <w:rPr>
      <w:rFonts w:ascii="Cambria" w:cs="Cambria" w:hAnsi="Cambria"/>
      <w:b w:val="1"/>
      <w:sz w:val="28"/>
      <w:szCs w:val="28"/>
      <w:lang w:eastAsia="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image" Target="media/image2.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az6OZa9H9VRbPM5VEFntJb2sTw==">CgMxLjAyCGguZ2pkZ3hzMgloLjRpN29qaHAyCWguMnhjeXRwaTIJaC4xY2k5M3hiMgloLjN3aHdtbDQyCWguM2FzNHBvajIOaC53MXZxaTl6N2h2YTEyDWguazczb2poZmtpaDgyDmguMXl2bW1oajF5Mml4Mg5oLm1udGV5YWRyMDZ4eDIOaC5za2djYjQ0dTJhZmEyCWguMjNja3Z2ZDIIaC52eDEyMjc4AHIhMVotYnNNZlBpc2FoSVpFa1lVRzNiT2NqR1dpb1pFeE9O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2025-03-02T10:46:00Z</dcterms:created>
  <dc:creator>Semra Akbaş</dc:creator>
</cp:coreProperties>
</file>